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66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ОБЛАСТНОЕ ГОСУДАРСТВЕННОЕ АВТОНОМНОЕ 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ПРОФЕССИОНАЛЬНОЕ ОБРАЗОВАТЕЛЬНОЕ УЧРЕЖДЕНИЕ</w:t>
      </w:r>
    </w:p>
    <w:p w:rsidR="00507F54" w:rsidRPr="00585C15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585C15">
        <w:rPr>
          <w:rFonts w:ascii="Times New Roman" w:eastAsia="Calibri" w:hAnsi="Times New Roman"/>
          <w:sz w:val="28"/>
          <w:szCs w:val="28"/>
        </w:rPr>
        <w:t>«БЕЛГОРОДСКИЙ СТРОИТЕЛЬНЫЙ КОЛЛЕДЖ»</w:t>
      </w:r>
    </w:p>
    <w:p w:rsidR="00507F54" w:rsidRPr="002F19AF" w:rsidRDefault="00507F54" w:rsidP="00507F54">
      <w:pPr>
        <w:spacing w:after="0" w:line="360" w:lineRule="auto"/>
        <w:jc w:val="both"/>
        <w:rPr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right"/>
        <w:rPr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B6195F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Контрольно-измерительный материал</w:t>
      </w:r>
    </w:p>
    <w:p w:rsidR="00507F54" w:rsidRDefault="00507F54" w:rsidP="002F40C2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для проведения промежуточной аттестации</w:t>
      </w:r>
      <w:r w:rsidR="00635D45">
        <w:rPr>
          <w:rFonts w:ascii="Times New Roman" w:eastAsia="Calibri" w:hAnsi="Times New Roman"/>
          <w:sz w:val="28"/>
          <w:szCs w:val="28"/>
        </w:rPr>
        <w:t xml:space="preserve"> в форме </w:t>
      </w:r>
    </w:p>
    <w:p w:rsidR="00635D45" w:rsidRDefault="00635D45" w:rsidP="002F40C2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экзаменов и других форм контроля</w:t>
      </w:r>
    </w:p>
    <w:p w:rsidR="00635D45" w:rsidRPr="00776282" w:rsidRDefault="00635D45" w:rsidP="002F40C2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рамках программы подготовки специалистов среднего звена</w:t>
      </w:r>
    </w:p>
    <w:p w:rsidR="00507F5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по </w:t>
      </w:r>
      <w:r w:rsidR="00E17D4E">
        <w:rPr>
          <w:rFonts w:ascii="Times New Roman" w:eastAsia="Calibri" w:hAnsi="Times New Roman"/>
          <w:sz w:val="28"/>
          <w:szCs w:val="28"/>
        </w:rPr>
        <w:t>ПМ.</w:t>
      </w:r>
      <w:r>
        <w:rPr>
          <w:rFonts w:ascii="Times New Roman" w:eastAsia="Calibri" w:hAnsi="Times New Roman"/>
          <w:sz w:val="28"/>
          <w:szCs w:val="28"/>
        </w:rPr>
        <w:t xml:space="preserve">01 </w:t>
      </w:r>
      <w:r w:rsidR="00E17D4E">
        <w:rPr>
          <w:rFonts w:ascii="Times New Roman" w:eastAsia="Calibri" w:hAnsi="Times New Roman"/>
          <w:sz w:val="28"/>
          <w:szCs w:val="28"/>
        </w:rPr>
        <w:t>«</w:t>
      </w:r>
      <w:r w:rsidR="00E17D4E" w:rsidRPr="00E17D4E">
        <w:rPr>
          <w:rFonts w:ascii="Times New Roman" w:eastAsia="Calibri" w:hAnsi="Times New Roman"/>
          <w:sz w:val="28"/>
          <w:szCs w:val="28"/>
        </w:rPr>
        <w:t>Техническое обслуживание и ремонт автотранспортных средств</w:t>
      </w:r>
      <w:r w:rsidR="00E17D4E">
        <w:rPr>
          <w:rFonts w:ascii="Times New Roman" w:eastAsia="Calibri" w:hAnsi="Times New Roman"/>
          <w:sz w:val="28"/>
          <w:szCs w:val="28"/>
        </w:rPr>
        <w:t>»</w:t>
      </w:r>
    </w:p>
    <w:p w:rsidR="00F02372" w:rsidRPr="002F19AF" w:rsidRDefault="00F02372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F02372">
        <w:rPr>
          <w:rFonts w:ascii="Times New Roman" w:eastAsia="Calibri" w:hAnsi="Times New Roman"/>
          <w:sz w:val="28"/>
          <w:szCs w:val="28"/>
        </w:rPr>
        <w:t>МДК.01.01</w:t>
      </w:r>
      <w:r>
        <w:rPr>
          <w:rFonts w:ascii="Times New Roman" w:eastAsia="Calibri" w:hAnsi="Times New Roman"/>
          <w:sz w:val="28"/>
          <w:szCs w:val="28"/>
        </w:rPr>
        <w:t xml:space="preserve"> «</w:t>
      </w:r>
      <w:r w:rsidRPr="00F02372">
        <w:rPr>
          <w:rFonts w:ascii="Times New Roman" w:eastAsia="Calibri" w:hAnsi="Times New Roman"/>
          <w:sz w:val="28"/>
          <w:szCs w:val="28"/>
        </w:rPr>
        <w:t>Устройство автомобилей</w:t>
      </w:r>
      <w:r>
        <w:rPr>
          <w:rFonts w:ascii="Times New Roman" w:eastAsia="Calibri" w:hAnsi="Times New Roman"/>
          <w:sz w:val="28"/>
          <w:szCs w:val="28"/>
        </w:rPr>
        <w:t>»</w:t>
      </w:r>
    </w:p>
    <w:p w:rsidR="00507F54" w:rsidRPr="002F19AF" w:rsidRDefault="00507F54" w:rsidP="00E17D4E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специальность</w:t>
      </w:r>
      <w:r w:rsidRPr="002F19AF">
        <w:rPr>
          <w:rFonts w:ascii="Times New Roman" w:eastAsia="Calibri" w:hAnsi="Times New Roman"/>
          <w:sz w:val="28"/>
          <w:szCs w:val="28"/>
        </w:rPr>
        <w:t>:</w:t>
      </w:r>
    </w:p>
    <w:p w:rsidR="00507F54" w:rsidRPr="002F19AF" w:rsidRDefault="00507F54" w:rsidP="00E17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2F19AF">
        <w:rPr>
          <w:rFonts w:ascii="Times New Roman" w:hAnsi="Times New Roman"/>
          <w:sz w:val="28"/>
          <w:szCs w:val="28"/>
        </w:rPr>
        <w:t>.02.0</w:t>
      </w:r>
      <w:r w:rsidR="00E17D4E">
        <w:rPr>
          <w:rFonts w:ascii="Times New Roman" w:hAnsi="Times New Roman"/>
          <w:sz w:val="28"/>
          <w:szCs w:val="28"/>
        </w:rPr>
        <w:t>7</w:t>
      </w:r>
      <w:r w:rsidRPr="002F19A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  <w:bookmarkStart w:id="0" w:name="_GoBack"/>
      <w:bookmarkEnd w:id="0"/>
      <w:r w:rsidRPr="002F19AF">
        <w:rPr>
          <w:rFonts w:ascii="Times New Roman" w:hAnsi="Times New Roman"/>
          <w:sz w:val="28"/>
          <w:szCs w:val="28"/>
        </w:rPr>
        <w:t>»</w:t>
      </w: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7CA8" w:rsidRDefault="00697CA8" w:rsidP="00635D45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F19AF">
        <w:rPr>
          <w:rFonts w:ascii="Times New Roman" w:hAnsi="Times New Roman"/>
          <w:sz w:val="28"/>
          <w:szCs w:val="28"/>
        </w:rPr>
        <w:t xml:space="preserve">г. Белгород, </w:t>
      </w:r>
      <w:r w:rsidR="00961A46">
        <w:rPr>
          <w:rFonts w:ascii="Times New Roman" w:hAnsi="Times New Roman"/>
          <w:sz w:val="28"/>
          <w:szCs w:val="28"/>
        </w:rPr>
        <w:t>2019</w:t>
      </w:r>
      <w:r w:rsidRPr="002F19AF">
        <w:rPr>
          <w:rFonts w:ascii="Times New Roman" w:hAnsi="Times New Roman"/>
          <w:sz w:val="28"/>
          <w:szCs w:val="28"/>
        </w:rPr>
        <w:t xml:space="preserve"> г.</w:t>
      </w:r>
    </w:p>
    <w:p w:rsidR="00D73EB2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ПМ.01 </w:t>
      </w:r>
      <w:r w:rsidRPr="002C23E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2C23E9">
        <w:rPr>
          <w:rFonts w:ascii="Times New Roman" w:hAnsi="Times New Roman" w:cs="Times New Roman"/>
          <w:sz w:val="28"/>
          <w:szCs w:val="28"/>
        </w:rPr>
        <w:t>»</w:t>
      </w:r>
      <w:r w:rsidR="00F02372" w:rsidRPr="00F02372">
        <w:t xml:space="preserve"> </w:t>
      </w:r>
      <w:r w:rsidR="00F02372" w:rsidRPr="00F02372">
        <w:rPr>
          <w:rFonts w:ascii="Times New Roman" w:hAnsi="Times New Roman" w:cs="Times New Roman"/>
          <w:sz w:val="28"/>
          <w:szCs w:val="28"/>
        </w:rPr>
        <w:t>МДК.01.01</w:t>
      </w:r>
      <w:r w:rsidR="00F02372">
        <w:rPr>
          <w:rFonts w:ascii="Times New Roman" w:hAnsi="Times New Roman" w:cs="Times New Roman"/>
          <w:sz w:val="28"/>
          <w:szCs w:val="28"/>
        </w:rPr>
        <w:t xml:space="preserve"> «</w:t>
      </w:r>
      <w:r w:rsidR="00F02372" w:rsidRPr="00F02372">
        <w:rPr>
          <w:rFonts w:ascii="Times New Roman" w:hAnsi="Times New Roman" w:cs="Times New Roman"/>
          <w:sz w:val="28"/>
          <w:szCs w:val="28"/>
        </w:rPr>
        <w:t>Устройство автомобилей</w:t>
      </w:r>
      <w:r w:rsidR="00F023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F02372">
        <w:rPr>
          <w:rFonts w:ascii="Times New Roman" w:hAnsi="Times New Roman" w:cs="Times New Roman"/>
          <w:sz w:val="28"/>
          <w:szCs w:val="28"/>
        </w:rPr>
        <w:t xml:space="preserve">примерной образовательной программы и </w:t>
      </w:r>
      <w:r>
        <w:rPr>
          <w:rFonts w:ascii="Times New Roman" w:hAnsi="Times New Roman" w:cs="Times New Roman"/>
          <w:sz w:val="28"/>
          <w:szCs w:val="28"/>
        </w:rPr>
        <w:t xml:space="preserve">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указанному профессиональному модулю </w:t>
      </w:r>
      <w:r w:rsidRPr="002C23E9">
        <w:rPr>
          <w:rFonts w:ascii="Times New Roman" w:hAnsi="Times New Roman" w:cs="Times New Roman"/>
          <w:sz w:val="28"/>
          <w:szCs w:val="28"/>
        </w:rPr>
        <w:t>специальности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23.02.</w:t>
      </w:r>
      <w:r w:rsidR="00E17D4E" w:rsidRPr="00E17D4E">
        <w:rPr>
          <w:rFonts w:ascii="Times New Roman" w:hAnsi="Times New Roman" w:cs="Times New Roman"/>
          <w:b/>
          <w:bCs/>
          <w:sz w:val="28"/>
          <w:szCs w:val="28"/>
        </w:rPr>
        <w:t>07 «Техническое обслуживание и ремонт двигателей, систем и агрегатов автомобилей»</w:t>
      </w:r>
    </w:p>
    <w:p w:rsidR="00F02372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Организация-разработчик:</w:t>
      </w:r>
    </w:p>
    <w:p w:rsidR="00F02372" w:rsidRPr="00635D45" w:rsidRDefault="00F0237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D4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D73EB2" w:rsidRPr="00635D45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5D45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635D45">
        <w:rPr>
          <w:rFonts w:ascii="Times New Roman" w:hAnsi="Times New Roman" w:cs="Times New Roman"/>
          <w:bCs/>
          <w:sz w:val="28"/>
          <w:szCs w:val="28"/>
        </w:rPr>
        <w:t>«Белгородский строительный колледж»</w:t>
      </w: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Pr="009C6EFF" w:rsidRDefault="00697CA8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D73EB2" w:rsidRPr="009C6E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Вознесенский М.А., преподаватель ОГАПОУ « БСК»</w:t>
      </w:r>
    </w:p>
    <w:p w:rsidR="00D73EB2" w:rsidRPr="00B44FDC" w:rsidRDefault="00D73EB2" w:rsidP="00D73EB2">
      <w:pPr>
        <w:tabs>
          <w:tab w:val="left" w:pos="6225"/>
        </w:tabs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____________________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 xml:space="preserve">Председатель </w:t>
      </w:r>
      <w:r w:rsidRPr="005F3EE2">
        <w:rPr>
          <w:sz w:val="28"/>
          <w:szCs w:val="28"/>
        </w:rPr>
        <w:t>предметно- цикловой комиссии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Default="00D73EB2" w:rsidP="00D73EB2">
      <w:pPr>
        <w:rPr>
          <w:sz w:val="28"/>
          <w:szCs w:val="28"/>
        </w:rPr>
      </w:pPr>
      <w:r w:rsidRPr="005F3EE2">
        <w:rPr>
          <w:sz w:val="28"/>
          <w:szCs w:val="28"/>
        </w:rPr>
        <w:t>______________________</w:t>
      </w:r>
    </w:p>
    <w:p w:rsidR="00D73EB2" w:rsidRDefault="00D73EB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3EB2" w:rsidRDefault="00D73EB2" w:rsidP="00D73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3EB2" w:rsidRPr="00A9177E" w:rsidRDefault="00D73EB2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 xml:space="preserve">КИМ. </w:t>
      </w:r>
    </w:p>
    <w:p w:rsidR="00D73EB2" w:rsidRDefault="00D73EB2" w:rsidP="00D73EB2">
      <w:pPr>
        <w:pStyle w:val="ab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 w:rsidR="00697CA8">
        <w:rPr>
          <w:rFonts w:ascii="Times New Roman" w:hAnsi="Times New Roman" w:cs="Times New Roman"/>
          <w:b/>
          <w:sz w:val="28"/>
          <w:szCs w:val="28"/>
        </w:rPr>
        <w:t>/ КОНТРОЛЬНЫМ РАБОТАМ.</w:t>
      </w:r>
    </w:p>
    <w:p w:rsidR="00D73EB2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031E85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Pr="003D1766" w:rsidRDefault="00D73EB2" w:rsidP="00D73EB2">
      <w:pPr>
        <w:pStyle w:val="ab"/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bookmarkStart w:id="1" w:name="_Toc316860036"/>
    </w:p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Pr="003B422F" w:rsidRDefault="00D73EB2" w:rsidP="00772350">
      <w:pPr>
        <w:pStyle w:val="1"/>
        <w:numPr>
          <w:ilvl w:val="0"/>
          <w:numId w:val="144"/>
        </w:numPr>
        <w:rPr>
          <w:i/>
          <w:iCs/>
        </w:rPr>
      </w:pPr>
      <w:r w:rsidRPr="003B422F">
        <w:lastRenderedPageBreak/>
        <w:t xml:space="preserve">Паспорт комплекта </w:t>
      </w:r>
      <w:r w:rsidR="004515F4">
        <w:t>контрольно-измерительных материалов</w:t>
      </w:r>
    </w:p>
    <w:bookmarkEnd w:id="1"/>
    <w:p w:rsidR="00D73EB2" w:rsidRPr="0068561D" w:rsidRDefault="00D73EB2" w:rsidP="00772350">
      <w:pPr>
        <w:pStyle w:val="2"/>
        <w:numPr>
          <w:ilvl w:val="1"/>
          <w:numId w:val="145"/>
        </w:numPr>
      </w:pPr>
      <w:r w:rsidRPr="0068561D">
        <w:t xml:space="preserve">Область применения комплекта </w:t>
      </w:r>
      <w:r w:rsidR="004515F4">
        <w:t xml:space="preserve">контрольно-измерительных материалов </w:t>
      </w:r>
      <w:r w:rsidR="005440CD" w:rsidRPr="005440CD">
        <w:t>МДК.01.01 «Устройство автомобилей»</w:t>
      </w:r>
    </w:p>
    <w:p w:rsidR="00D73EB2" w:rsidRDefault="00D73EB2" w:rsidP="00D73E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Pr="004515F4" w:rsidRDefault="00D73EB2" w:rsidP="00D73EB2">
      <w:pPr>
        <w:pStyle w:val="ab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15F4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C71D7">
        <w:rPr>
          <w:rFonts w:ascii="Times New Roman" w:hAnsi="Times New Roman" w:cs="Times New Roman"/>
          <w:sz w:val="28"/>
          <w:szCs w:val="28"/>
        </w:rPr>
        <w:t xml:space="preserve">КИМ </w:t>
      </w:r>
      <w:r w:rsidRPr="004515F4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4515F4" w:rsidRPr="004515F4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6818217"/>
      <w:r w:rsidR="005440CD" w:rsidRPr="005440CD">
        <w:rPr>
          <w:rFonts w:ascii="Times New Roman" w:hAnsi="Times New Roman" w:cs="Times New Roman"/>
          <w:sz w:val="28"/>
          <w:szCs w:val="28"/>
        </w:rPr>
        <w:t>МДК.01.01</w:t>
      </w:r>
      <w:r w:rsidR="005440CD">
        <w:rPr>
          <w:rFonts w:ascii="Times New Roman" w:hAnsi="Times New Roman" w:cs="Times New Roman"/>
          <w:sz w:val="28"/>
          <w:szCs w:val="28"/>
        </w:rPr>
        <w:t xml:space="preserve"> «</w:t>
      </w:r>
      <w:r w:rsidR="005440CD" w:rsidRPr="005440CD">
        <w:rPr>
          <w:rFonts w:ascii="Times New Roman" w:hAnsi="Times New Roman" w:cs="Times New Roman"/>
          <w:sz w:val="28"/>
          <w:szCs w:val="28"/>
        </w:rPr>
        <w:t>Устройство автомобилей</w:t>
      </w:r>
      <w:r w:rsidR="005440CD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E17D4E">
        <w:rPr>
          <w:rFonts w:ascii="Times New Roman" w:hAnsi="Times New Roman" w:cs="Times New Roman"/>
          <w:sz w:val="28"/>
          <w:szCs w:val="28"/>
        </w:rPr>
        <w:t xml:space="preserve">профессионального модуля ПМ.01 </w:t>
      </w:r>
      <w:r w:rsidR="00E17D4E" w:rsidRPr="002C23E9">
        <w:rPr>
          <w:rFonts w:ascii="Times New Roman" w:hAnsi="Times New Roman" w:cs="Times New Roman"/>
          <w:sz w:val="28"/>
          <w:szCs w:val="28"/>
        </w:rPr>
        <w:t>«</w:t>
      </w:r>
      <w:r w:rsidR="00E17D4E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 w:rsidR="00E17D4E" w:rsidRPr="002C23E9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при промежуточной аттестации</w:t>
      </w:r>
      <w:r w:rsidR="004515F4" w:rsidRPr="004515F4">
        <w:rPr>
          <w:rFonts w:ascii="Times New Roman" w:hAnsi="Times New Roman" w:cs="Times New Roman"/>
          <w:sz w:val="28"/>
          <w:szCs w:val="28"/>
        </w:rPr>
        <w:t>.</w:t>
      </w:r>
    </w:p>
    <w:p w:rsidR="00D73EB2" w:rsidRPr="00EF398C" w:rsidRDefault="00EF398C" w:rsidP="00772350">
      <w:pPr>
        <w:pStyle w:val="2"/>
        <w:numPr>
          <w:ilvl w:val="1"/>
          <w:numId w:val="145"/>
        </w:numPr>
      </w:pPr>
      <w:r w:rsidRPr="00EF398C">
        <w:t>Цели и задачи</w:t>
      </w:r>
    </w:p>
    <w:p w:rsidR="00D73EB2" w:rsidRPr="002450F1" w:rsidRDefault="00D73EB2" w:rsidP="00D73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</w:t>
      </w:r>
      <w:r w:rsidR="00C74F32">
        <w:rPr>
          <w:rFonts w:ascii="Times New Roman" w:hAnsi="Times New Roman" w:cs="Times New Roman"/>
          <w:sz w:val="28"/>
          <w:szCs w:val="28"/>
        </w:rPr>
        <w:t>и вида</w:t>
      </w:r>
      <w:r w:rsidRPr="002450F1">
        <w:rPr>
          <w:rFonts w:ascii="Times New Roman" w:hAnsi="Times New Roman" w:cs="Times New Roman"/>
          <w:sz w:val="28"/>
          <w:szCs w:val="28"/>
        </w:rPr>
        <w:t>м</w:t>
      </w:r>
      <w:r w:rsidR="00C74F32">
        <w:rPr>
          <w:rFonts w:ascii="Times New Roman" w:hAnsi="Times New Roman" w:cs="Times New Roman"/>
          <w:sz w:val="28"/>
          <w:szCs w:val="28"/>
        </w:rPr>
        <w:t>и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деятельности и соответствующими </w:t>
      </w:r>
      <w:r w:rsidR="00C74F32">
        <w:rPr>
          <w:rFonts w:ascii="Times New Roman" w:hAnsi="Times New Roman" w:cs="Times New Roman"/>
          <w:sz w:val="28"/>
          <w:szCs w:val="28"/>
        </w:rPr>
        <w:t xml:space="preserve">общими и </w:t>
      </w:r>
      <w:r w:rsidRPr="002450F1">
        <w:rPr>
          <w:rFonts w:ascii="Times New Roman" w:hAnsi="Times New Roman" w:cs="Times New Roman"/>
          <w:sz w:val="28"/>
          <w:szCs w:val="28"/>
        </w:rPr>
        <w:t>профессиональными компетенциями обучающийся в ходе освоения</w:t>
      </w:r>
      <w:r w:rsidR="00213D95">
        <w:rPr>
          <w:rFonts w:ascii="Times New Roman" w:hAnsi="Times New Roman" w:cs="Times New Roman"/>
          <w:sz w:val="28"/>
          <w:szCs w:val="28"/>
        </w:rPr>
        <w:t xml:space="preserve"> </w:t>
      </w:r>
      <w:r w:rsidR="00E25EFB">
        <w:rPr>
          <w:rFonts w:ascii="Times New Roman" w:hAnsi="Times New Roman" w:cs="Times New Roman"/>
          <w:sz w:val="28"/>
          <w:szCs w:val="28"/>
        </w:rPr>
        <w:t>МДК.01.01</w:t>
      </w:r>
      <w:r w:rsidR="00213D95">
        <w:rPr>
          <w:rFonts w:ascii="Times New Roman" w:hAnsi="Times New Roman" w:cs="Times New Roman"/>
          <w:sz w:val="28"/>
          <w:szCs w:val="28"/>
        </w:rPr>
        <w:t xml:space="preserve"> </w:t>
      </w:r>
      <w:r w:rsidR="00C74F32">
        <w:rPr>
          <w:rFonts w:ascii="Times New Roman" w:hAnsi="Times New Roman" w:cs="Times New Roman"/>
          <w:sz w:val="28"/>
          <w:szCs w:val="28"/>
        </w:rPr>
        <w:t>должен</w:t>
      </w:r>
      <w:r w:rsidRPr="002450F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t>Иметь практический опыт</w:t>
            </w:r>
          </w:p>
        </w:tc>
        <w:tc>
          <w:tcPr>
            <w:tcW w:w="8612" w:type="dxa"/>
          </w:tcPr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Приемки и подготовка автомобиля к диагностике в соответствии с запросами заказчика.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автомобильных двигателей.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Оформления диагностической карты автомобиля.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Приёма автомобиля на техническое обслуживание в соответствии с регламентами.</w:t>
            </w:r>
            <w:r w:rsidR="00E25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Определения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Выполнения регламентных работ по техническому обслуживанию автомобильных двигателей.</w:t>
            </w:r>
            <w:r w:rsidR="00E25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Сдачи автомобиля заказчику. Оформления технической документации.</w:t>
            </w:r>
            <w:r w:rsidR="00E25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Подготовки автомобиля к ремонту. Оформления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Проведения технических измерений соответствующим инструментом и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приборами.Ремонта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деталей систем и механизмов двигателя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Регулировки, испытания систем и механизмов двигателя после ремонта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Демонтажа и монтаж узлов и элементов электрических и электронных систем, автомо</w:t>
            </w:r>
            <w:r w:rsidRPr="00972997">
              <w:rPr>
                <w:rFonts w:ascii="Times New Roman" w:hAnsi="Times New Roman"/>
              </w:rPr>
              <w:lastRenderedPageBreak/>
              <w:t>биля, их замена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Ремонта узлов и элементов электрических и электронных систем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Регулировки, испытание узлов и элементов электрических и электронных систем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Подготовки средств диагностирования трансмиссии, ходовой части и органов управления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автомобилей.Диагностики</w:t>
            </w:r>
            <w:proofErr w:type="spellEnd"/>
            <w:r w:rsidRPr="00972997">
              <w:rPr>
                <w:rFonts w:ascii="Times New Roman" w:hAnsi="Times New Roman"/>
              </w:rPr>
              <w:t xml:space="preserve"> технического состояния автомобильных трансмиссий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</w:t>
            </w:r>
            <w:r>
              <w:rPr>
                <w:rFonts w:ascii="Times New Roman" w:hAnsi="Times New Roman"/>
              </w:rPr>
              <w:t xml:space="preserve"> автомобильных трансмиссий </w:t>
            </w:r>
            <w:r w:rsidRPr="00972997">
              <w:rPr>
                <w:rFonts w:ascii="Times New Roman" w:hAnsi="Times New Roman"/>
              </w:rPr>
              <w:t>Диагностики технического состояния ходовой части и органов управления автомобилей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 ходовой части и органов управления автомобилей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автомобильных трансмиссий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ходовой части и органов управления автомобилей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</w:t>
            </w:r>
            <w:proofErr w:type="spellStart"/>
            <w:r w:rsidRPr="00972997">
              <w:rPr>
                <w:rFonts w:ascii="Times New Roman" w:hAnsi="Times New Roman"/>
              </w:rPr>
              <w:t>приборами.Ремонта</w:t>
            </w:r>
            <w:proofErr w:type="spellEnd"/>
            <w:r w:rsidRPr="00972997">
              <w:rPr>
                <w:rFonts w:ascii="Times New Roman" w:hAnsi="Times New Roman"/>
              </w:rPr>
              <w:t xml:space="preserve"> механизмов, узлов и деталей автомобильных трансмиссий, ходовой части и органов управления автомобилей. </w:t>
            </w:r>
            <w:proofErr w:type="spellStart"/>
            <w:r w:rsidRPr="00972997">
              <w:rPr>
                <w:rFonts w:ascii="Times New Roman" w:hAnsi="Times New Roman"/>
              </w:rPr>
              <w:t>Регулировкии</w:t>
            </w:r>
            <w:proofErr w:type="spellEnd"/>
            <w:r w:rsidRPr="00972997">
              <w:rPr>
                <w:rFonts w:ascii="Times New Roman" w:hAnsi="Times New Roman"/>
              </w:rPr>
              <w:t xml:space="preserve">  испытания  автомобильных трансмиссий, элементов ходовой части и органов управления после ремонта</w:t>
            </w:r>
            <w:r>
              <w:rPr>
                <w:rFonts w:ascii="Times New Roman" w:hAnsi="Times New Roman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проведению работ по контролю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и использования оборудования, приспособлений и инструментов для проверки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Выбора метода и способа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оборудования для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Правки геометрии автомобильного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Замены поврежденных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Рихтовки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972997">
              <w:rPr>
                <w:rFonts w:ascii="Times New Roman" w:hAnsi="Times New Roman"/>
              </w:rPr>
              <w:t>Использования средств индивидуальной защиты при работе с лакокрасочными материалами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Определения дефектов лакокрасочного покрытия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лакокрасочных материалов для окраски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поверхности кузова и отдельных элементов к окраске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Окраски элементов кузовов</w:t>
            </w:r>
          </w:p>
        </w:tc>
      </w:tr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 xml:space="preserve">Снимать и устанавливать двигатель на автомобиль,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узлы и детали механизмов и систем двигателя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механизмы автомобильных трансмиссий, ходовой части и органов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управления.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>разбирать</w:t>
            </w:r>
            <w:proofErr w:type="spellEnd"/>
            <w:r w:rsidRPr="00C33A71">
              <w:rPr>
                <w:rFonts w:ascii="Times New Roman" w:hAnsi="Times New Roman"/>
                <w:sz w:val="24"/>
                <w:szCs w:val="24"/>
              </w:rPr>
              <w:t xml:space="preserve"> и собирать двигатель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элементы электрооборудования, электрических и электронных систем автомобиля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материалы для восстановления геомет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рической формы элементов кузова,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для защиты элементов кузова от коррозии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телями. Читать и интерпретировать данные, полученные в ходе диагностики.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D6">
              <w:rPr>
                <w:rFonts w:ascii="Times New Roman" w:hAnsi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автомобилей,определять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исправность и функциональность инструментов,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оборудования;определять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сервисную книжку. Отчитываться перед заказчиком о выполненной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Проведение технических измерений соответствующим инструментом 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приборами.Оформлять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учетную документацию.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Использовать уборочно-моечное и технологическое оборудование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инструментами и приспособлениями для слесарных работ.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измерительными приборами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pStyle w:val="Standard"/>
              <w:spacing w:before="0" w:after="0"/>
              <w:ind w:right="-108"/>
            </w:pPr>
            <w:r w:rsidRPr="003B60BC">
              <w:t xml:space="preserve">Измерять параметры электрических цепей автомобилей. Пользоваться </w:t>
            </w:r>
            <w:r w:rsidRPr="003B60BC">
              <w:lastRenderedPageBreak/>
              <w:t>измерительными приборами.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</w:t>
            </w:r>
            <w:r>
              <w:rPr>
                <w:rFonts w:ascii="Times New Roman" w:hAnsi="Times New Roman"/>
                <w:sz w:val="24"/>
                <w:szCs w:val="24"/>
              </w:rPr>
              <w:t>ание.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диагностическими картами, уметь их заполнять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автомобильныхтрансмиссий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>, выявление и замена неисправных элементов.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Соблюдать безопасные условия труда в профессиональной деятельности. Оформлять учетную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документацию.Использовать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уборочно-моечное оборудова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ние и технологическое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трансмиссий, ходовой части и органов управления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подъемно-транспортным оборудованием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и инструментально определять наличие повреждений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дефектов автомобильных кузовов.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техническое состояния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Оформлять техническую и отчетную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Устанавливать автомобиль на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стапель.Находить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контрольные точки кузова.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специ</w:t>
            </w:r>
            <w:r>
              <w:rPr>
                <w:rFonts w:ascii="Times New Roman" w:hAnsi="Times New Roman"/>
                <w:sz w:val="24"/>
                <w:szCs w:val="24"/>
              </w:rPr>
              <w:t>альную оснастку, приспособления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 инструменты для правки кузовов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Проводить обслуживание технологического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оборудование и инструмент для удаления сварных соединений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Восстановление плоских поверхностей элементов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кузова.Восстановление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ребер жесткости элементов кузова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СИЗ;Выбирать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СИЗ согласно требованиям при работе с различными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ыбирать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их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Подбирать инструмент и материалы для ремонта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различные виды лакокрасочных материалов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механизированный инструмент при подготовке поверхностей Подбирать абразивный материал на каждом этапе подготовки поверхности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Наносить базовые краски на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Наносить лаки на элементы кузова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Окрашивать эл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ементы деталей кузова в переход.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Полировать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качество окраски деталей</w:t>
            </w:r>
          </w:p>
        </w:tc>
      </w:tr>
      <w:tr w:rsidR="00213D95" w:rsidRPr="00972997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их признаки, причины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способы их выявления </w:t>
            </w:r>
            <w:r>
              <w:rPr>
                <w:rFonts w:ascii="Times New Roman" w:hAnsi="Times New Roman"/>
              </w:rPr>
              <w:t xml:space="preserve">и </w:t>
            </w:r>
            <w:r w:rsidRPr="00972997">
              <w:rPr>
                <w:rFonts w:ascii="Times New Roman" w:hAnsi="Times New Roman"/>
              </w:rPr>
              <w:t>устранения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приспособлений и материалов для обслуживания </w:t>
            </w:r>
            <w:proofErr w:type="spellStart"/>
            <w:r w:rsidRPr="00972997">
              <w:rPr>
                <w:rFonts w:ascii="Times New Roman" w:hAnsi="Times New Roman"/>
              </w:rPr>
              <w:t>двигателей.Требования</w:t>
            </w:r>
            <w:proofErr w:type="spellEnd"/>
            <w:r w:rsidRPr="00972997">
              <w:rPr>
                <w:rFonts w:ascii="Times New Roman" w:hAnsi="Times New Roman"/>
              </w:rPr>
              <w:t xml:space="preserve"> охраны труда при работе с двигателями внутреннего сгорания.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972997">
              <w:rPr>
                <w:rFonts w:ascii="Times New Roman" w:hAnsi="Times New Roman"/>
              </w:rPr>
              <w:t xml:space="preserve">сновные регулировки систем и механизмов двигателей и технологии их выполнения, свойства технических жидкостей.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</w:t>
            </w:r>
            <w:proofErr w:type="spellStart"/>
            <w:r w:rsidRPr="00972997">
              <w:rPr>
                <w:rFonts w:ascii="Times New Roman" w:hAnsi="Times New Roman"/>
              </w:rPr>
              <w:t>марок.Основные</w:t>
            </w:r>
            <w:proofErr w:type="spellEnd"/>
            <w:r w:rsidRPr="00972997">
              <w:rPr>
                <w:rFonts w:ascii="Times New Roman" w:hAnsi="Times New Roman"/>
              </w:rPr>
              <w:t xml:space="preserve"> свойства, классификацию, характеристики применяемых в профессиональной деятельности </w:t>
            </w:r>
            <w:proofErr w:type="spellStart"/>
            <w:r w:rsidRPr="00972997">
              <w:rPr>
                <w:rFonts w:ascii="Times New Roman" w:hAnsi="Times New Roman"/>
              </w:rPr>
              <w:t>материалов.Физические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и химические свойства горючих и смазочных </w:t>
            </w:r>
            <w:proofErr w:type="spellStart"/>
            <w:r w:rsidRPr="00972997">
              <w:rPr>
                <w:rFonts w:ascii="Times New Roman" w:hAnsi="Times New Roman"/>
              </w:rPr>
              <w:t>материалов.Области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применения материалов.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правила эксплуатации вспомогательного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Средства метрологии, стандартизации и сертификации.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Способы и средства ремонта и восстановления   деталей </w:t>
            </w:r>
            <w:proofErr w:type="spellStart"/>
            <w:r w:rsidRPr="00972997">
              <w:rPr>
                <w:rFonts w:ascii="Times New Roman" w:hAnsi="Times New Roman"/>
              </w:rPr>
              <w:t>двигателя.Технологические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положения электротехники.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электрического оборудования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автомобилей.Устройство</w:t>
            </w:r>
            <w:proofErr w:type="spellEnd"/>
            <w:r w:rsidRPr="00972997">
              <w:rPr>
                <w:rFonts w:ascii="Times New Roman" w:hAnsi="Times New Roman"/>
              </w:rPr>
              <w:t xml:space="preserve"> и конструктивные особенности элементов электрических и электронных систем автомобилей.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</w:t>
            </w:r>
            <w:proofErr w:type="spellStart"/>
            <w:r w:rsidRPr="00972997">
              <w:rPr>
                <w:rFonts w:ascii="Times New Roman" w:hAnsi="Times New Roman"/>
              </w:rPr>
              <w:t>признаки.Меры</w:t>
            </w:r>
            <w:proofErr w:type="spellEnd"/>
            <w:r w:rsidRPr="00972997">
              <w:rPr>
                <w:rFonts w:ascii="Times New Roman" w:hAnsi="Times New Roman"/>
              </w:rPr>
              <w:t xml:space="preserve"> безопасности при работе с электрооборудованием и электрическими инструментами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</w:t>
            </w:r>
            <w:r w:rsidRPr="00972997">
              <w:rPr>
                <w:rFonts w:ascii="Times New Roman" w:hAnsi="Times New Roman"/>
              </w:rPr>
              <w:lastRenderedPageBreak/>
              <w:t>контроля работы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</w:t>
            </w:r>
            <w:proofErr w:type="spellStart"/>
            <w:r w:rsidRPr="00972997">
              <w:rPr>
                <w:rFonts w:ascii="Times New Roman" w:hAnsi="Times New Roman"/>
              </w:rPr>
              <w:t>автомобилей;признаки</w:t>
            </w:r>
            <w:proofErr w:type="spellEnd"/>
            <w:r w:rsidRPr="00972997">
              <w:rPr>
                <w:rFonts w:ascii="Times New Roman" w:hAnsi="Times New Roman"/>
              </w:rPr>
              <w:t xml:space="preserve">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электрооборудования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 Устройство, расположение, приборов электрооборудования, </w:t>
            </w:r>
            <w:proofErr w:type="spellStart"/>
            <w:r w:rsidRPr="00972997">
              <w:rPr>
                <w:rFonts w:ascii="Times New Roman" w:hAnsi="Times New Roman"/>
              </w:rPr>
              <w:t>приборовэлектрических</w:t>
            </w:r>
            <w:proofErr w:type="spellEnd"/>
            <w:r w:rsidRPr="00972997">
              <w:rPr>
                <w:rFonts w:ascii="Times New Roman" w:hAnsi="Times New Roman"/>
              </w:rPr>
              <w:t xml:space="preserve">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Методы и технологии диагностирования трансмиссии, ходовой части и органов управления автомобилей;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методы поиска необходимой информации для решения профессиональных задач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Структура и содержание диагностических карт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</w:t>
            </w:r>
            <w:r>
              <w:rPr>
                <w:rFonts w:ascii="Times New Roman" w:hAnsi="Times New Roman"/>
              </w:rPr>
              <w:t xml:space="preserve">визуальной м </w:t>
            </w:r>
            <w:r w:rsidRPr="00972997">
              <w:rPr>
                <w:rFonts w:ascii="Times New Roman" w:hAnsi="Times New Roman"/>
              </w:rPr>
              <w:t>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</w:t>
            </w:r>
            <w:r>
              <w:rPr>
                <w:rFonts w:ascii="Times New Roman" w:hAnsi="Times New Roman"/>
              </w:rPr>
              <w:t xml:space="preserve"> 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принципа действия автомобильных трансмиссий, их неисправностей и способов их устранения. </w:t>
            </w:r>
            <w:r>
              <w:rPr>
                <w:rFonts w:ascii="Times New Roman" w:hAnsi="Times New Roman"/>
              </w:rPr>
              <w:t>Выполнять</w:t>
            </w:r>
            <w:r w:rsidRPr="00972997">
              <w:rPr>
                <w:rFonts w:ascii="Times New Roman" w:hAnsi="Times New Roman"/>
              </w:rPr>
              <w:t xml:space="preserve">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 xml:space="preserve">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 и порядок их проведения для разных видов технического </w:t>
            </w:r>
            <w:r w:rsidRPr="00972997">
              <w:rPr>
                <w:rFonts w:ascii="Times New Roman" w:hAnsi="Times New Roman"/>
              </w:rPr>
              <w:lastRenderedPageBreak/>
              <w:t>обслуживания. Особенностей регламентных работ для автомобилей различных марок моделей.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проведении демонтажно-монтажных работ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кузова, агрегатов, систем и механизмов автомобиля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слесарного инструмента и приспособлений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чтения технической и конструкторско-технологической документации;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Инструкции по эксплуатации подъемно-транспортного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пользования инструментом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Визуальные признаки наличия повреждения наружных и внутренних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Признаки наличия скрытых дефектов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Чтение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Контрольные точки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технической и отчетной документации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оформления технической и  отчетной документации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сварочного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сварочного оборудования различных типов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Обслуживание технологического оборудования в соответствии с заводской инструкцией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при работе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Принцип работы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фиксации автомобиля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контроля вытягиваемых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дополнительной оснастки при вытягивании элементов кузовов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Технику безопасности при работе со сверлильным и отрезным инструментом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Места стыковки элементов кузова и способы их соединения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Заводские инструкции по замене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соединения новых элементов с кузовом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Классификация и виды защитных составов скрытых полостей и сварочных швов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Места применения защитных составов и материалов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восстановления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Виды и назначение </w:t>
            </w:r>
            <w:proofErr w:type="spellStart"/>
            <w:r w:rsidRPr="00972997">
              <w:rPr>
                <w:rFonts w:ascii="Times New Roman" w:hAnsi="Times New Roman"/>
              </w:rPr>
              <w:t>рихтовочного</w:t>
            </w:r>
            <w:proofErr w:type="spellEnd"/>
            <w:r w:rsidRPr="00972997">
              <w:rPr>
                <w:rFonts w:ascii="Times New Roman" w:hAnsi="Times New Roman"/>
              </w:rPr>
              <w:t xml:space="preserve"> инструмента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Назначение, общее устройство и работа </w:t>
            </w:r>
            <w:proofErr w:type="spellStart"/>
            <w:r w:rsidRPr="00972997">
              <w:rPr>
                <w:rFonts w:ascii="Times New Roman" w:hAnsi="Times New Roman"/>
              </w:rPr>
              <w:t>споттера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Методы работы </w:t>
            </w:r>
            <w:proofErr w:type="spellStart"/>
            <w:r w:rsidRPr="00972997">
              <w:rPr>
                <w:rFonts w:ascii="Times New Roman" w:hAnsi="Times New Roman"/>
              </w:rPr>
              <w:t>споттером</w:t>
            </w:r>
            <w:proofErr w:type="spellEnd"/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работа специальных приспособлений для рихтовки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работе с СИЗ различных видов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Влияние различных лакокрасочных материалов на организм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оказания первой помощи при интоксикации веществами из лакокрасочных материалов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Возможные виды дефектов лакокрасочного покрытия и их причины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Необходимый инструмент для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виды шпатлевок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грунтов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красок (баз)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лаков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полиролей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защитных материалов и их применение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подбора цвета базовой краски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Понятие </w:t>
            </w:r>
            <w:proofErr w:type="spellStart"/>
            <w:r w:rsidRPr="00972997">
              <w:rPr>
                <w:rFonts w:ascii="Times New Roman" w:hAnsi="Times New Roman"/>
              </w:rPr>
              <w:t>абразивности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материала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Градация абразивных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>рядок по</w:t>
            </w:r>
            <w:r w:rsidRPr="00972997">
              <w:rPr>
                <w:rFonts w:ascii="Times New Roman" w:hAnsi="Times New Roman"/>
              </w:rPr>
              <w:t>дбор</w:t>
            </w:r>
            <w:r>
              <w:rPr>
                <w:rFonts w:ascii="Times New Roman" w:hAnsi="Times New Roman"/>
              </w:rPr>
              <w:t>а</w:t>
            </w:r>
            <w:r w:rsidRPr="00972997">
              <w:rPr>
                <w:rFonts w:ascii="Times New Roman" w:hAnsi="Times New Roman"/>
              </w:rPr>
              <w:t xml:space="preserve"> абразивных материалов для обработки конкретных видов лакокрасочных материалов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устройство и работа шлифовальных машин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контроля качества подготовки поверхностей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Виды, устройство и принцип работы краскопультов различных конструкций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базовых красок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лаков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окраски элементов кузова методом перехода по базе и по лаку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полировальных паст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Подготовка поверхности под полировку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полировки лака на элементах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Критерии оценки качества окраски деталей</w:t>
            </w:r>
          </w:p>
        </w:tc>
      </w:tr>
    </w:tbl>
    <w:p w:rsidR="00D73EB2" w:rsidRDefault="00D73EB2" w:rsidP="00D73EB2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893EB2" w:rsidP="00772350">
      <w:pPr>
        <w:pStyle w:val="1"/>
        <w:numPr>
          <w:ilvl w:val="0"/>
          <w:numId w:val="145"/>
        </w:numPr>
      </w:pPr>
      <w:r>
        <w:t>Т</w:t>
      </w:r>
      <w:r w:rsidR="00EF398C">
        <w:t xml:space="preserve">ребования к КИМ по </w:t>
      </w:r>
      <w:r w:rsidR="00E25EFB">
        <w:t>МДК.01.01</w:t>
      </w:r>
    </w:p>
    <w:p w:rsidR="00D73EB2" w:rsidRDefault="00213D95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по</w:t>
      </w:r>
      <w:r w:rsidR="00C74F32">
        <w:rPr>
          <w:rFonts w:ascii="Times New Roman" w:hAnsi="Times New Roman" w:cs="Times New Roman"/>
          <w:sz w:val="28"/>
          <w:szCs w:val="28"/>
        </w:rPr>
        <w:t xml:space="preserve"> МДК.</w:t>
      </w:r>
      <w:r w:rsidR="00D73EB2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73EB2">
        <w:rPr>
          <w:rFonts w:ascii="Times New Roman" w:hAnsi="Times New Roman" w:cs="Times New Roman"/>
          <w:sz w:val="28"/>
          <w:szCs w:val="28"/>
        </w:rPr>
        <w:t xml:space="preserve">проводится на основании пройденного теоретического курса и результатов выполнения </w:t>
      </w:r>
      <w:r w:rsidR="00C74F32">
        <w:rPr>
          <w:rFonts w:ascii="Times New Roman" w:hAnsi="Times New Roman" w:cs="Times New Roman"/>
          <w:sz w:val="28"/>
          <w:szCs w:val="28"/>
        </w:rPr>
        <w:t>практических и лабораторных работ,</w:t>
      </w:r>
      <w:r w:rsidR="00D73EB2">
        <w:rPr>
          <w:rFonts w:ascii="Times New Roman" w:hAnsi="Times New Roman" w:cs="Times New Roman"/>
          <w:sz w:val="28"/>
          <w:szCs w:val="28"/>
        </w:rPr>
        <w:t xml:space="preserve"> выполненных обучающимися за время </w:t>
      </w:r>
      <w:r w:rsidR="00C74F32">
        <w:rPr>
          <w:rFonts w:ascii="Times New Roman" w:hAnsi="Times New Roman" w:cs="Times New Roman"/>
          <w:sz w:val="28"/>
          <w:szCs w:val="28"/>
        </w:rPr>
        <w:t xml:space="preserve">изучения </w:t>
      </w:r>
      <w:r w:rsidR="00D73EB2">
        <w:rPr>
          <w:rFonts w:ascii="Times New Roman" w:hAnsi="Times New Roman" w:cs="Times New Roman"/>
          <w:sz w:val="28"/>
          <w:szCs w:val="28"/>
        </w:rPr>
        <w:t>МДК</w:t>
      </w:r>
      <w:r w:rsidR="00C74F32">
        <w:rPr>
          <w:rFonts w:ascii="Times New Roman" w:hAnsi="Times New Roman" w:cs="Times New Roman"/>
          <w:sz w:val="28"/>
          <w:szCs w:val="28"/>
        </w:rPr>
        <w:t>.</w:t>
      </w:r>
      <w:r w:rsidR="00D73EB2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E408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Устройство автомобилей</w:t>
      </w:r>
      <w:r w:rsidR="00BE4085">
        <w:rPr>
          <w:rFonts w:ascii="Times New Roman" w:hAnsi="Times New Roman" w:cs="Times New Roman"/>
          <w:sz w:val="28"/>
          <w:szCs w:val="28"/>
        </w:rPr>
        <w:t>»</w:t>
      </w:r>
      <w:r w:rsidR="00893EB2">
        <w:rPr>
          <w:rFonts w:ascii="Times New Roman" w:hAnsi="Times New Roman" w:cs="Times New Roman"/>
          <w:sz w:val="28"/>
          <w:szCs w:val="28"/>
        </w:rPr>
        <w:t xml:space="preserve"> в виде контрольны</w:t>
      </w:r>
      <w:r w:rsidR="00253C3A">
        <w:rPr>
          <w:rFonts w:ascii="Times New Roman" w:hAnsi="Times New Roman" w:cs="Times New Roman"/>
          <w:sz w:val="28"/>
          <w:szCs w:val="28"/>
        </w:rPr>
        <w:t>х</w:t>
      </w:r>
      <w:r w:rsidR="00893EB2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CF5050" w:rsidRDefault="00CF5050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97" w:type="dxa"/>
        <w:tblLayout w:type="fixed"/>
        <w:tblLook w:val="04A0" w:firstRow="1" w:lastRow="0" w:firstColumn="1" w:lastColumn="0" w:noHBand="0" w:noVBand="1"/>
      </w:tblPr>
      <w:tblGrid>
        <w:gridCol w:w="2802"/>
        <w:gridCol w:w="1560"/>
        <w:gridCol w:w="1417"/>
        <w:gridCol w:w="1418"/>
        <w:gridCol w:w="1417"/>
        <w:gridCol w:w="1383"/>
      </w:tblGrid>
      <w:tr w:rsidR="00455B48" w:rsidRPr="00E106B0" w:rsidTr="000108E2">
        <w:tc>
          <w:tcPr>
            <w:tcW w:w="2802" w:type="dxa"/>
          </w:tcPr>
          <w:p w:rsidR="00455B48" w:rsidRPr="00E106B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55B48" w:rsidRPr="00E106B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06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</w:tcPr>
          <w:p w:rsidR="00455B48" w:rsidRPr="00E106B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06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8" w:type="dxa"/>
          </w:tcPr>
          <w:p w:rsidR="00455B48" w:rsidRPr="00E106B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06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417" w:type="dxa"/>
          </w:tcPr>
          <w:p w:rsidR="00455B48" w:rsidRPr="00E106B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06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383" w:type="dxa"/>
          </w:tcPr>
          <w:p w:rsidR="00455B48" w:rsidRPr="00E106B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06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</w:tr>
      <w:tr w:rsidR="00E25EFB" w:rsidRPr="00E25EFB" w:rsidTr="00455B48">
        <w:tc>
          <w:tcPr>
            <w:tcW w:w="2802" w:type="dxa"/>
            <w:vAlign w:val="center"/>
          </w:tcPr>
          <w:p w:rsidR="00E25EFB" w:rsidRPr="00E106B0" w:rsidRDefault="00E25EFB" w:rsidP="00E25E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06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МДК.01.01 Устройство автомобилей</w:t>
            </w:r>
          </w:p>
        </w:tc>
        <w:tc>
          <w:tcPr>
            <w:tcW w:w="1560" w:type="dxa"/>
          </w:tcPr>
          <w:p w:rsidR="00E25EFB" w:rsidRPr="00E25EFB" w:rsidRDefault="00E25EFB" w:rsidP="00E25E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EFB">
              <w:rPr>
                <w:rFonts w:ascii="Times New Roman" w:hAnsi="Times New Roman" w:cs="Times New Roman"/>
                <w:sz w:val="24"/>
                <w:szCs w:val="24"/>
              </w:rPr>
              <w:t>ДФК (контрольная работа)</w:t>
            </w:r>
          </w:p>
        </w:tc>
        <w:tc>
          <w:tcPr>
            <w:tcW w:w="1417" w:type="dxa"/>
          </w:tcPr>
          <w:p w:rsidR="00E25EFB" w:rsidRPr="00E25EFB" w:rsidRDefault="00E25EFB" w:rsidP="00E25E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EFB">
              <w:rPr>
                <w:rFonts w:ascii="Times New Roman" w:hAnsi="Times New Roman" w:cs="Times New Roman"/>
                <w:sz w:val="24"/>
                <w:szCs w:val="24"/>
              </w:rPr>
              <w:t>ДФК (контрольная работа)</w:t>
            </w:r>
          </w:p>
        </w:tc>
        <w:tc>
          <w:tcPr>
            <w:tcW w:w="1418" w:type="dxa"/>
          </w:tcPr>
          <w:p w:rsidR="00E25EFB" w:rsidRPr="00E25EFB" w:rsidRDefault="00E25EFB" w:rsidP="00E25E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EFB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7" w:type="dxa"/>
          </w:tcPr>
          <w:p w:rsidR="00E25EFB" w:rsidRPr="00E25EFB" w:rsidRDefault="00E25EFB" w:rsidP="00E25E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EFB">
              <w:rPr>
                <w:rFonts w:ascii="Times New Roman" w:hAnsi="Times New Roman" w:cs="Times New Roman"/>
                <w:sz w:val="24"/>
                <w:szCs w:val="24"/>
              </w:rPr>
              <w:t>ДФК (контрольная работа)</w:t>
            </w:r>
          </w:p>
        </w:tc>
        <w:tc>
          <w:tcPr>
            <w:tcW w:w="1383" w:type="dxa"/>
          </w:tcPr>
          <w:p w:rsidR="00E25EFB" w:rsidRPr="00E25EFB" w:rsidRDefault="00E25EFB" w:rsidP="00E25E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EFB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016D53" w:rsidRPr="00016D53" w:rsidRDefault="00016D53" w:rsidP="00016D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Default="00EF398C" w:rsidP="00772350">
      <w:pPr>
        <w:pStyle w:val="1"/>
        <w:numPr>
          <w:ilvl w:val="0"/>
          <w:numId w:val="145"/>
        </w:numPr>
      </w:pPr>
      <w:r>
        <w:t>О</w:t>
      </w:r>
      <w:r w:rsidRPr="004B1335">
        <w:t xml:space="preserve">ценка освоения теоретического курса </w:t>
      </w:r>
      <w:r>
        <w:t>дисциплины</w:t>
      </w:r>
    </w:p>
    <w:p w:rsidR="00E106B0" w:rsidRPr="00E106B0" w:rsidRDefault="006D6962" w:rsidP="004D671D">
      <w:pPr>
        <w:pStyle w:val="1"/>
        <w:numPr>
          <w:ilvl w:val="1"/>
          <w:numId w:val="145"/>
        </w:numPr>
        <w:rPr>
          <w:szCs w:val="28"/>
        </w:rPr>
      </w:pPr>
      <w:r w:rsidRPr="00636569">
        <w:t xml:space="preserve">Задания для </w:t>
      </w:r>
      <w:r w:rsidR="000E4560">
        <w:t>проведения экзамена (4 семестр)</w:t>
      </w:r>
    </w:p>
    <w:p w:rsidR="00E106B0" w:rsidRPr="00A271C8" w:rsidRDefault="00E106B0" w:rsidP="000E456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экзамену по МДК.01</w:t>
      </w:r>
      <w:r w:rsidRPr="009047E0">
        <w:rPr>
          <w:rFonts w:ascii="Times New Roman" w:hAnsi="Times New Roman"/>
          <w:sz w:val="28"/>
          <w:szCs w:val="28"/>
        </w:rPr>
        <w:t>.01.</w:t>
      </w:r>
      <w:r w:rsidRPr="00B03B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77C7">
        <w:rPr>
          <w:rFonts w:ascii="Times New Roman" w:hAnsi="Times New Roman"/>
          <w:color w:val="000000"/>
          <w:sz w:val="28"/>
          <w:szCs w:val="28"/>
        </w:rPr>
        <w:t>Устройство автомобилей</w:t>
      </w:r>
      <w:r w:rsidRPr="009047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допускаются обучающиеся</w:t>
      </w:r>
      <w:r w:rsidRPr="00A271C8">
        <w:rPr>
          <w:rFonts w:ascii="Times New Roman" w:hAnsi="Times New Roman"/>
          <w:sz w:val="28"/>
          <w:szCs w:val="28"/>
        </w:rPr>
        <w:t>, полностью выполнившие все практические</w:t>
      </w:r>
      <w:r>
        <w:rPr>
          <w:rFonts w:ascii="Times New Roman" w:hAnsi="Times New Roman"/>
          <w:sz w:val="28"/>
          <w:szCs w:val="28"/>
        </w:rPr>
        <w:t xml:space="preserve"> и самостоятельные работы по МДК01.01.</w:t>
      </w:r>
    </w:p>
    <w:p w:rsidR="00E106B0" w:rsidRPr="00E106B0" w:rsidRDefault="00E106B0" w:rsidP="00E106B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06B0"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Экзаменационные материалы составляются на основе рабочей программы профессионального модуля ПМ.01 и охватывают наиболее актуальные разделы и темы. Перечень вопросов и практических задач по разделам, темам, выносимым на экзамен, разрабатывается преподавателем по МДК.01.01, обсуждается на заседании цикловой комиссии и утверждается зам. директора по УМР не позднее, чем за месяц до начала сессии (экзамена). Количество вопросов и практических задач в перечне превышает количество вопросов и практических задач, необходимых для составления экзаменационных билетов.</w:t>
      </w:r>
    </w:p>
    <w:p w:rsidR="00E106B0" w:rsidRDefault="00E106B0" w:rsidP="00E106B0">
      <w:pPr>
        <w:pStyle w:val="18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765A9">
        <w:rPr>
          <w:rFonts w:ascii="Times New Roman" w:hAnsi="Times New Roman"/>
          <w:sz w:val="28"/>
          <w:szCs w:val="28"/>
        </w:rPr>
        <w:t xml:space="preserve">На основе разработанного и </w:t>
      </w:r>
      <w:r>
        <w:rPr>
          <w:rFonts w:ascii="Times New Roman" w:hAnsi="Times New Roman"/>
          <w:sz w:val="28"/>
          <w:szCs w:val="28"/>
        </w:rPr>
        <w:t>объявленного обучающихся</w:t>
      </w:r>
      <w:r w:rsidRPr="00D765A9">
        <w:rPr>
          <w:rFonts w:ascii="Times New Roman" w:hAnsi="Times New Roman"/>
          <w:sz w:val="28"/>
          <w:szCs w:val="28"/>
        </w:rPr>
        <w:t xml:space="preserve"> перечня вопросов и практических задач, рекомендуемых для подготовки к экзамену, сост</w:t>
      </w:r>
      <w:r>
        <w:rPr>
          <w:rFonts w:ascii="Times New Roman" w:hAnsi="Times New Roman"/>
          <w:sz w:val="28"/>
          <w:szCs w:val="28"/>
        </w:rPr>
        <w:t xml:space="preserve">авляются экзаменационные билеты. </w:t>
      </w:r>
      <w:r w:rsidRPr="00A271C8">
        <w:rPr>
          <w:rFonts w:ascii="Times New Roman" w:hAnsi="Times New Roman"/>
          <w:sz w:val="28"/>
          <w:szCs w:val="28"/>
        </w:rPr>
        <w:t xml:space="preserve">На сдачу устного экзамена предусматривается не более одной трети академического часа на каждого студента. </w:t>
      </w:r>
      <w:r>
        <w:rPr>
          <w:rFonts w:ascii="Times New Roman" w:hAnsi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/>
          <w:sz w:val="28"/>
          <w:szCs w:val="28"/>
        </w:rPr>
        <w:t>экзамен  составлены</w:t>
      </w:r>
      <w:proofErr w:type="gramEnd"/>
      <w:r>
        <w:rPr>
          <w:rFonts w:ascii="Times New Roman" w:hAnsi="Times New Roman"/>
          <w:sz w:val="28"/>
          <w:szCs w:val="28"/>
        </w:rPr>
        <w:t xml:space="preserve"> 30 билетов. Каждый билет содержит 3 вопроса.</w:t>
      </w:r>
    </w:p>
    <w:p w:rsidR="00E106B0" w:rsidRDefault="00E106B0" w:rsidP="00E106B0">
      <w:pPr>
        <w:pStyle w:val="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ВОПРОСОВ  К ЭКЗАМЕНУ.</w:t>
      </w:r>
    </w:p>
    <w:p w:rsidR="00E106B0" w:rsidRPr="00D95C6D" w:rsidRDefault="00E106B0" w:rsidP="00E106B0">
      <w:pPr>
        <w:pStyle w:val="18"/>
        <w:jc w:val="center"/>
        <w:rPr>
          <w:rFonts w:ascii="Times New Roman" w:hAnsi="Times New Roman"/>
          <w:b/>
          <w:sz w:val="28"/>
          <w:szCs w:val="28"/>
        </w:rPr>
      </w:pP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1.Назначение и классификация автомобилей.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2.Техническая характеристика автомобиля.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3.Назначение и классификация двигателей. Его механизмы и системы.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4. Преобразование возвратно-поступательного движения поршня во вращательное движение коленчатого вала.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5.Рабочие циклы 4-х и 2-х тактных бензиновых и дизельных двигателей.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6.Схемы взаимного расположения цилиндров в многоцилиндровом двигателе.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7 Порядок работы многоцилиндрового двигателя.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8. Работа четырёхтактного двигателя с рядным и V-образ-</w:t>
      </w:r>
      <w:proofErr w:type="spellStart"/>
      <w:r w:rsidRPr="008952B9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8952B9">
        <w:rPr>
          <w:rFonts w:ascii="Times New Roman" w:hAnsi="Times New Roman" w:cs="Times New Roman"/>
          <w:sz w:val="28"/>
          <w:szCs w:val="28"/>
        </w:rPr>
        <w:t xml:space="preserve"> расположением цилиндров.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 xml:space="preserve">9. Назначение и общее устройство КШМ  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10. Устройство, работа неподвижных деталей КШМ.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11. Устройство, работа подвижных деталей КШМ.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12. Назначение и типы газораспределительного механизма.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13. Взаимодействие, устройство и работа деталей ГРМ.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14. Назначение и типы систем охлаждения двигателя.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15. Общее устройство и работа жидкостной системы охлаждения.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16. Устройство и работа элементов жидкостной  системы.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17. Назначение системы смазки. Способы подачи смазки к трущимся деталям.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18. Общее устройство и работа системы смазки и её элементов.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19. Вентиляция картера. Масла для двигателей.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20. Назначение системы питания бензинового двигателя. Смесеобразование. Октановое число.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21. Работа карбюратора на различных режимах двигателя.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22. Системы электронного впрыска топлива.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23. Системы снижения токсичности отработавших газов.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24. Отвод отработавших газов. Подвод воздуха.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lastRenderedPageBreak/>
        <w:t>25. Устройство ГБУ на сжатом газе и её работа.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26. Устройство ГБУ на сжиженном  газе и её работа.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27. Система питания дизельного двигателя.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28. Устройство и работа приборов системы питания дизельного двигателя.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 xml:space="preserve">29. Устройство и работа ТНВД (рядного и </w:t>
      </w:r>
      <w:r w:rsidRPr="008952B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952B9">
        <w:rPr>
          <w:rFonts w:ascii="Times New Roman" w:hAnsi="Times New Roman" w:cs="Times New Roman"/>
          <w:sz w:val="28"/>
          <w:szCs w:val="28"/>
        </w:rPr>
        <w:t>-образного)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30. Назначение, устройство и типы трансмиссий. Колёсная формула.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 xml:space="preserve">31. Схемы механических трансмиссий </w:t>
      </w:r>
      <w:proofErr w:type="gramStart"/>
      <w:r w:rsidRPr="008952B9">
        <w:rPr>
          <w:rFonts w:ascii="Times New Roman" w:hAnsi="Times New Roman" w:cs="Times New Roman"/>
          <w:sz w:val="28"/>
          <w:szCs w:val="28"/>
        </w:rPr>
        <w:t>автомобилей .</w:t>
      </w:r>
      <w:proofErr w:type="gramEnd"/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32. Назначение, типы сцеплений. Устройство и работа одно и многодисковых сцеплений.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33. Свободный ход педали привода сцепления. Устройство гидравлического привода сцепления.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34. Назначение коробки передач. Типы коробок передач.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35. Устройство механических ступенчатых коробок передач.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36. Устройство 3-х вальной КП.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37. Устройство 2-х вальной КП.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38. Принцип действия автоматической коробки передач.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39. Назначение и устройство раздаточной коробки.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40. Типы мостов. Ведущий мост. Назначение, общее устройство.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41. Главная передача. Назначение, типы. Устройство главной передачи.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42. Дифференциалы, назначение. Типы. Устройство и работа шестерёнчатого симметричного дифференциала.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 xml:space="preserve">43. Полуоси, назначение, типы.  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44. Устройство карданных передач различных типов.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45. Назначение, типы и устройство рам. Устройство тягово-сцепного устройства.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46. Типы мостов их назначение. Устройство разрезных и неразрезных мостов.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47. Установка управляемых колёс. Развал и схождение колёс.  Поперечный и продольный углы наклона осей поворота колёс.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48. Назначение подвески. Типы подвесок.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lastRenderedPageBreak/>
        <w:t>49. Устройство зависимых подвесок.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50. Устройство независимых подвесок.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51. Упругие элементы. Амортизаторы, стабилизаторы попе речной устойчивости. Назначение. Типы, устройство и работа.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52. Типы шин. Устройство шин. Маркировка шин.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53. Типы кузовов автомобилей. Устройство несущего кузова автомобиля.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54. Назначение, основные части рулевого управления.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55. Устройство рулевого механизма червячного типа.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56. Устройство рулевого механизма винтового типа.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57. Устройство рулевого механизма реечного типа.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58. Устройство рулевого привода: типы, работа.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59. Устройство усилителей рулевого привода.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60. Устройство насосов гидроусилителя руля.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61. Назначение, типы, составные части тормозных систем.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62. Устройство, работа тормозных механизмов барабанного типа.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63. Устройство, работа тормозных механизмов дискового типа.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64. Устройство и работа гидравлического привода тормозной системы.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65. Устройство и работа усилителей тормозных сил.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66. Устройство и работа пневмопривода  тормозной системы.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67. Устройство и работа двух- и многоконтурного привода тормозов.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68. Приборы пневматического привода тормозов.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69. Формулировки первого и второго законов термодинамики.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 xml:space="preserve">70. Процесс впуска, назначение. Протекание процесса и его диаграмма в Р- </w:t>
      </w:r>
      <w:r w:rsidRPr="008952B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952B9">
        <w:rPr>
          <w:rFonts w:ascii="Times New Roman" w:hAnsi="Times New Roman" w:cs="Times New Roman"/>
          <w:sz w:val="28"/>
          <w:szCs w:val="28"/>
        </w:rPr>
        <w:t xml:space="preserve"> координатах.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 xml:space="preserve">71. Процесс сжатия, назначение, протекание процесса в Р- </w:t>
      </w:r>
      <w:r w:rsidRPr="008952B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952B9">
        <w:rPr>
          <w:rFonts w:ascii="Times New Roman" w:hAnsi="Times New Roman" w:cs="Times New Roman"/>
          <w:sz w:val="28"/>
          <w:szCs w:val="28"/>
        </w:rPr>
        <w:t xml:space="preserve"> координатах. 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72.  Процесс сгорания, назначение. Скорость сгорания и факторы, влияющие на скорость распространения фронта пламени.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73. Детонация: признаки, сущность явления. Конструктивные и эксплуатационные факторы, влияющие на детонацию.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74. Процесс сгорания в дизельном двигателе.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lastRenderedPageBreak/>
        <w:t>75. Процесс расширения, назначение, параметры процесса.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76. Процесс выпуска, назначение. Протекание процесса, его параметры.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77. Тепловой баланс двигателя.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78. Мощностный баланс двигателя.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 xml:space="preserve">79. Типы и схемы механизмов КШМ. Путь, скорость и ускорение поршня с КШМ с </w:t>
      </w:r>
      <w:proofErr w:type="gramStart"/>
      <w:r w:rsidRPr="008952B9">
        <w:rPr>
          <w:rFonts w:ascii="Times New Roman" w:hAnsi="Times New Roman" w:cs="Times New Roman"/>
          <w:sz w:val="28"/>
          <w:szCs w:val="28"/>
        </w:rPr>
        <w:t>центральным  КШМ</w:t>
      </w:r>
      <w:proofErr w:type="gramEnd"/>
      <w:r w:rsidRPr="008952B9">
        <w:rPr>
          <w:rFonts w:ascii="Times New Roman" w:hAnsi="Times New Roman" w:cs="Times New Roman"/>
          <w:sz w:val="28"/>
          <w:szCs w:val="28"/>
        </w:rPr>
        <w:t>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80. Требования, предъявляемые к конструкции автомобиля.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81. Схема сил, действующих на автомобиль в общем случае движения: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сила сопротивлению качению, сила сопротивления дороги, сила сопротивления воздуха, сила сопротивления разгону.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82. Силовой баланс и его график. Мощностной баланс и его график.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83. Параметры разгона автомобиля. Динамическое преодоление подъёмов.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84. Схема сил, действующих на автомобиль при торможении. Факторы, влияющие на тормозной путь.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85. Способы торможения автомобиля.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86. Понятие о дорожно-транспортной экспертизе ДТП.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87. Значение топливной экономичности автомобиля для охраны окружающей среды.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88. Продольная и поперечная устойчивость автомобиля.</w:t>
      </w:r>
    </w:p>
    <w:p w:rsidR="00E106B0" w:rsidRPr="008952B9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89. Управляемость автомобиля, критические скорости по условиям управляемости.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52B9">
        <w:rPr>
          <w:rFonts w:ascii="Times New Roman" w:hAnsi="Times New Roman" w:cs="Times New Roman"/>
          <w:sz w:val="28"/>
          <w:szCs w:val="28"/>
        </w:rPr>
        <w:t>90. Проходимость автомобиля. Способы повышения проходимости автомобиля.</w:t>
      </w:r>
    </w:p>
    <w:p w:rsidR="00E106B0" w:rsidRPr="000E4560" w:rsidRDefault="000E4560" w:rsidP="000E4560">
      <w:pPr>
        <w:pStyle w:val="1"/>
        <w:numPr>
          <w:ilvl w:val="1"/>
          <w:numId w:val="145"/>
        </w:numPr>
      </w:pPr>
      <w:r w:rsidRPr="00636569">
        <w:t xml:space="preserve">Задания для </w:t>
      </w:r>
      <w:r>
        <w:t xml:space="preserve">проведения экзамена </w:t>
      </w:r>
      <w:r w:rsidR="00E106B0" w:rsidRPr="000E4560">
        <w:t>(</w:t>
      </w:r>
      <w:r>
        <w:t>6</w:t>
      </w:r>
      <w:r w:rsidR="00E106B0" w:rsidRPr="000E4560">
        <w:t xml:space="preserve"> семестр)</w:t>
      </w:r>
    </w:p>
    <w:p w:rsidR="00E106B0" w:rsidRDefault="00E106B0" w:rsidP="000E4560">
      <w:pPr>
        <w:pStyle w:val="18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765A9">
        <w:rPr>
          <w:rFonts w:ascii="Times New Roman" w:hAnsi="Times New Roman"/>
          <w:sz w:val="28"/>
          <w:szCs w:val="28"/>
        </w:rPr>
        <w:t xml:space="preserve">На основе разработанного и </w:t>
      </w:r>
      <w:r>
        <w:rPr>
          <w:rFonts w:ascii="Times New Roman" w:hAnsi="Times New Roman"/>
          <w:sz w:val="28"/>
          <w:szCs w:val="28"/>
        </w:rPr>
        <w:t>объявленного обучающихся</w:t>
      </w:r>
      <w:r w:rsidRPr="00D765A9">
        <w:rPr>
          <w:rFonts w:ascii="Times New Roman" w:hAnsi="Times New Roman"/>
          <w:sz w:val="28"/>
          <w:szCs w:val="28"/>
        </w:rPr>
        <w:t xml:space="preserve"> перечня вопросов и практических задач, рекомендуемых для подготовки к экзамену, сост</w:t>
      </w:r>
      <w:r>
        <w:rPr>
          <w:rFonts w:ascii="Times New Roman" w:hAnsi="Times New Roman"/>
          <w:sz w:val="28"/>
          <w:szCs w:val="28"/>
        </w:rPr>
        <w:t xml:space="preserve">авляются экзаменационные билеты. </w:t>
      </w:r>
      <w:r w:rsidRPr="00A271C8">
        <w:rPr>
          <w:rFonts w:ascii="Times New Roman" w:hAnsi="Times New Roman"/>
          <w:sz w:val="28"/>
          <w:szCs w:val="28"/>
        </w:rPr>
        <w:t xml:space="preserve">На сдачу устного экзамена предусматривается не более одной трети академического часа на каждого студента.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0E4560">
        <w:rPr>
          <w:rFonts w:ascii="Times New Roman" w:hAnsi="Times New Roman"/>
          <w:sz w:val="28"/>
          <w:szCs w:val="28"/>
        </w:rPr>
        <w:lastRenderedPageBreak/>
        <w:t>экзамен составлены</w:t>
      </w:r>
      <w:r>
        <w:rPr>
          <w:rFonts w:ascii="Times New Roman" w:hAnsi="Times New Roman"/>
          <w:sz w:val="28"/>
          <w:szCs w:val="28"/>
        </w:rPr>
        <w:t xml:space="preserve"> 30 билетов. Каждый билет содержит 2 </w:t>
      </w:r>
      <w:r w:rsidR="000E4560">
        <w:rPr>
          <w:rFonts w:ascii="Times New Roman" w:hAnsi="Times New Roman"/>
          <w:sz w:val="28"/>
          <w:szCs w:val="28"/>
        </w:rPr>
        <w:t>теоретических вопроса</w:t>
      </w:r>
      <w:r>
        <w:rPr>
          <w:rFonts w:ascii="Times New Roman" w:hAnsi="Times New Roman"/>
          <w:sz w:val="28"/>
          <w:szCs w:val="28"/>
        </w:rPr>
        <w:t xml:space="preserve"> и один практический.</w:t>
      </w:r>
    </w:p>
    <w:p w:rsidR="00E106B0" w:rsidRDefault="00E106B0" w:rsidP="00E106B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106B0" w:rsidRDefault="00E106B0" w:rsidP="00E106B0">
      <w:pPr>
        <w:pStyle w:val="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E4560">
        <w:rPr>
          <w:rFonts w:ascii="Times New Roman" w:hAnsi="Times New Roman"/>
          <w:b/>
          <w:sz w:val="28"/>
          <w:szCs w:val="28"/>
        </w:rPr>
        <w:t>ВОПРОСОВ К</w:t>
      </w:r>
      <w:r>
        <w:rPr>
          <w:rFonts w:ascii="Times New Roman" w:hAnsi="Times New Roman"/>
          <w:b/>
          <w:sz w:val="28"/>
          <w:szCs w:val="28"/>
        </w:rPr>
        <w:t xml:space="preserve"> ЭКЗАМЕНУ.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Назначение системы электроснабжения автомобиля. Потребители и источники.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Маркировки АКБ. Устройство и работа.</w:t>
      </w:r>
      <w:r>
        <w:rPr>
          <w:rFonts w:ascii="Times New Roman" w:hAnsi="Times New Roman" w:cs="Times New Roman"/>
          <w:sz w:val="28"/>
          <w:szCs w:val="28"/>
        </w:rPr>
        <w:br/>
        <w:t>3. Основные характеристики аккумуляторов и АКБ. ЭДС, напряжение, ёмкость, степень разреженности.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Величины плотности электролита, проверка уровня и плотности.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79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чего изготовлены решётки пластин аккумуляторов? Причины естественного саморазряда.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Из чего состоит активная масса положительных и отрицательных пластин у заряженного аккумулятора? Что образуется на пластинах при зарядке? Что называется сульфатацией пластин?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Методы заряда аккумуляторных батарей.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такое Э.Д.С. аккумулятора? Как она определяется?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Принцип действия свинцового аккумулятора. Прояснить схемой простейшего аккумулятора.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Перечислить неисправности аккумуляторных батарей. Сущность сульфатации, её причины. Признак сульфатированной аккумуляторной батареи.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Для чего служат сепараторы в аккумуляторе? Из чего они изготовлены и как обозначаются в маркировке аккумуляторной батареи?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Способы зарядки АКБ от зарядного устройства и на автомобиле?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Генераторы: устройство и работа.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14.Принцип работы генератора переменного тока. Почему на автомобиле переменный ток нужно преобразовывать в постоянный?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Назначение и принцип действия регулятора напряжения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Назначение системы зажигания и основные требования к ним.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Назначение и устройство приборов контактной системы зажигания.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Устройство и работа приборов бесконтактных систем зажигания.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19. Тепловые характеристики свечи зажигания. Маркировка свечи.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Недостатки контактно-транзисторной системы зажигания.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Особенности устройства бесконтактно-транзисторной системы зажигания.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Поясните назначение опережения зажигания. Какие особенности в работе двигателя могут быть при очень позднем зажигании?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23.Назначение системы зажигания. Какое минимальное вторичное напряжение требуется для пуска холодного двигателя.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Перечислить приборы контактной системы зажигания. Количество витков у первичной и вторичной обмоток.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Принцип работы контактной системы зажигания. Назначение конденсатора.</w:t>
      </w:r>
    </w:p>
    <w:p w:rsidR="0016553F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Сколько выводов имеет катушка зажигания для контактной системы зажигания, как они обозначены? Поясните устройство этой катушки.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27.Поясните назначения опережения зажигания. К каким недостатком в работе двигателя приводит позднее зажигание?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Назначение системы зажигания и предъявляемые к ней требования. Перечислить приборы контактной системы зажигания.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Что характеризует калильное число свечи зажигания? На каких двигателях устанавливаются «горячие» свечи?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Поясните назначение опережения зажигания. Какими устройствами и в зависимости от чего изменяется угол опережения зажигания?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Назначение, устройство и принцип работы катушки зажигания.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Назначение и основные требования электро-пусковой системы.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Стартер: назначение и требования к ним. Принцип работы.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Перечислите возможные неисправности  тягового реле стартера.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Причины затруднения пуска двигателя в зимнее время. Перечислить способы усиления электрической системы пуска в зимнее время.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Принцип работы стартера.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Механизм привода стартера.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38. Назначение муфты свободного хода у стартеров. Назовите возможные неисправности муфты свободного хода и их влияние на работу стартера.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Назначение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измерительных приборов. Устройство и работа.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 Назначение системы освещение. Классификация, общие сведения устройств.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Конструкция автомобильных ламп. Маркировка, характеристики света.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 Сигналы электрически звуковые, устройство, работа.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 Электродвигатели привода стеклоочистителя, отопления, вентилятора, замков и других приборов.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 Назначение, устройство и работа элементов электронного впрыска топлива.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 Электрические и электронные компоненты системы впрыска топлива: назначение, устройство и работа.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 Компьютерное управление работой двигателя.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 Функции само диагностирования.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  Назначение коммутационной аппаратуры. Правила подключения.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 Основные неисправности бортовой системы. Способы их обнаружения и устранения.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 Назначение термореле в электро-факельном устройстве подогрев воздуха.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1. Специализированный подвижной состав. Причины появления. Преимущества СПС перед АТС общего транспортного назначения и недостатки.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2.Автомобильные поезда, классификация и особенности конструкции. Преимущества автопоездов.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3.Автомобильные самосвалы. Назначение. Особенности конструкции карьерных автомобилей самосвалов.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4. Автомобильные самосвалы. Назначение. Особенности конструкции строительных самосвалов 1-й и 2-й группы.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5. Автомобильные самосвалы. Назначение. Особенности конструкции строительных самосвалов 3-й и 4-й группы.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A00F62">
        <w:rPr>
          <w:rFonts w:ascii="Times New Roman" w:hAnsi="Times New Roman" w:cs="Times New Roman"/>
          <w:sz w:val="28"/>
          <w:szCs w:val="28"/>
        </w:rPr>
        <w:t>6. Автомобильные самосвалы. Назначение. Особенности конструкции сельскохозяйственных самосвалов.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7. Автомобильные самосвалы. Назначение. Подъёмные механизмы автомобилей самосвалов.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8.Автомобильные самосвалы. Назначение. Гидроцилиндры автомобилей самосвалов.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0F62">
        <w:rPr>
          <w:rFonts w:ascii="Times New Roman" w:hAnsi="Times New Roman" w:cs="Times New Roman"/>
          <w:sz w:val="28"/>
          <w:szCs w:val="28"/>
        </w:rPr>
        <w:t>9. Автомобильные самосвалы. Назначение. Платформы автомобилей самосвалов.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0. Автомобильные самосвалы. Назначение. Требования к автомобилям цистернам.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1. Автомобильные цистерны. Классификация. Особенности конструкции автомобильных цистерн для перевозки химических грузов (топливозаправщики).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2. Автомобильные цистерны. Классификация. Особенности конструкции автомобильных цистерн для перевозки жидких грузов (молоковоза).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3. Автомобильные цистерны. Классификация. Особенности конструкции автомобильных цистерн для перевозки сыпучих грузов (цементовоза).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4. Автомобильные цистерны. Классификация. Особенности конструкции автомобильных цистерн для перевозки сыпучих грузов (муковоза).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5. Автомобильные фургоны. Классификация. Требования к их конструкции.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 xml:space="preserve">6. Автомобильные фургоны. Назначение. Особенности конструкции особо малотоннажных фургонов. 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7. Автомобильные фургоны. Назначение. Особенности конструкции особо малотоннажных фургонов.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>8. Автомобильные фургоны. Назначение. Особенности конструкции среднетоннажных фургонов.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00F62">
        <w:rPr>
          <w:rFonts w:ascii="Times New Roman" w:hAnsi="Times New Roman" w:cs="Times New Roman"/>
          <w:sz w:val="28"/>
          <w:szCs w:val="28"/>
        </w:rPr>
        <w:t xml:space="preserve">9. Автомобильные фургоны. Назначение. Особенности конструкции </w:t>
      </w:r>
      <w:proofErr w:type="spellStart"/>
      <w:r w:rsidRPr="00A00F62">
        <w:rPr>
          <w:rFonts w:ascii="Times New Roman" w:hAnsi="Times New Roman" w:cs="Times New Roman"/>
          <w:sz w:val="28"/>
          <w:szCs w:val="28"/>
        </w:rPr>
        <w:t>большетоннажных</w:t>
      </w:r>
      <w:proofErr w:type="spellEnd"/>
      <w:r w:rsidRPr="00A00F62">
        <w:rPr>
          <w:rFonts w:ascii="Times New Roman" w:hAnsi="Times New Roman" w:cs="Times New Roman"/>
          <w:sz w:val="28"/>
          <w:szCs w:val="28"/>
        </w:rPr>
        <w:t xml:space="preserve"> фургонов.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0F62">
        <w:rPr>
          <w:rFonts w:ascii="Times New Roman" w:hAnsi="Times New Roman" w:cs="Times New Roman"/>
          <w:sz w:val="28"/>
          <w:szCs w:val="28"/>
        </w:rPr>
        <w:t>0. Автомобильные фургоны. Назначение. Особенности конструкции рефрижераторов.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A00F62">
        <w:rPr>
          <w:rFonts w:ascii="Times New Roman" w:hAnsi="Times New Roman" w:cs="Times New Roman"/>
          <w:sz w:val="28"/>
          <w:szCs w:val="28"/>
        </w:rPr>
        <w:t>1. Автомобильные фургоны. Назначение. Способы охлаждения автомобильных фургонов. Временные источники холода.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0F62">
        <w:rPr>
          <w:rFonts w:ascii="Times New Roman" w:hAnsi="Times New Roman" w:cs="Times New Roman"/>
          <w:sz w:val="28"/>
          <w:szCs w:val="28"/>
        </w:rPr>
        <w:t>2. Автомобильные фургоны. Назначение. Способы охлаждения автомобильных фургонов. Постоянные источники холода.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0F62">
        <w:rPr>
          <w:rFonts w:ascii="Times New Roman" w:hAnsi="Times New Roman" w:cs="Times New Roman"/>
          <w:sz w:val="28"/>
          <w:szCs w:val="28"/>
        </w:rPr>
        <w:t>3. СПС для контейнерных и пакетных перевозах строительных и промышленных грузов.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0F62">
        <w:rPr>
          <w:rFonts w:ascii="Times New Roman" w:hAnsi="Times New Roman" w:cs="Times New Roman"/>
          <w:sz w:val="28"/>
          <w:szCs w:val="28"/>
        </w:rPr>
        <w:t xml:space="preserve">4. Особенности конструкции кузовов для перевозки контейнеров и пакетов. </w:t>
      </w:r>
      <w:proofErr w:type="spellStart"/>
      <w:r w:rsidRPr="00A00F62">
        <w:rPr>
          <w:rFonts w:ascii="Times New Roman" w:hAnsi="Times New Roman" w:cs="Times New Roman"/>
          <w:sz w:val="28"/>
          <w:szCs w:val="28"/>
        </w:rPr>
        <w:t>Саморазгрузочное</w:t>
      </w:r>
      <w:proofErr w:type="spellEnd"/>
      <w:r w:rsidRPr="00A00F62">
        <w:rPr>
          <w:rFonts w:ascii="Times New Roman" w:hAnsi="Times New Roman" w:cs="Times New Roman"/>
          <w:sz w:val="28"/>
          <w:szCs w:val="28"/>
        </w:rPr>
        <w:t xml:space="preserve"> устройство кранового типа.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0F6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СПС для перевозки металлопроката и леса.  Автопоезда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металловозы</w:t>
      </w:r>
      <w:proofErr w:type="spellEnd"/>
      <w:r>
        <w:rPr>
          <w:rFonts w:ascii="Times New Roman" w:hAnsi="Times New Roman" w:cs="Times New Roman"/>
          <w:sz w:val="28"/>
          <w:szCs w:val="28"/>
        </w:rPr>
        <w:t>; автопоезда лесовозы</w:t>
      </w:r>
      <w:r w:rsidRPr="00A00F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Устройство и назначение коника.</w:t>
      </w:r>
    </w:p>
    <w:p w:rsidR="00E106B0" w:rsidRDefault="00E106B0" w:rsidP="00E106B0">
      <w:pPr>
        <w:pStyle w:val="ab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задания: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B666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Произвести замер уровня электролита и плотности АКБ.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Провести осмотр и проверку АКБ с помощью тестера или нагрузочной вилки.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Провести осмотр и проверку состояния генератора.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Провести установку АКБ на автомобиль с подключением его в цепь.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Произвести проверку работоспособности стартера.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Определить неработающую свечу на двигателе.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Произвести замену щёток стартера.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Произвести поиск неисправности в бортовой сети автомобиля.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Произвести проверку технического состояния приборов системы освещения и световой сигнализации.</w:t>
      </w:r>
    </w:p>
    <w:p w:rsidR="00E106B0" w:rsidRPr="00A00F62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Произвести проверку работоспособности свечи зажигания.</w:t>
      </w:r>
    </w:p>
    <w:p w:rsidR="00E106B0" w:rsidRPr="0016553F" w:rsidRDefault="00E106B0" w:rsidP="0016553F">
      <w:pPr>
        <w:pStyle w:val="1"/>
        <w:numPr>
          <w:ilvl w:val="1"/>
          <w:numId w:val="145"/>
        </w:numPr>
      </w:pPr>
      <w:r w:rsidRPr="0016553F">
        <w:t>КРИТЕРИИ ОЦЕНОК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поставленные  вопросы с пояснениями, необходимыми формулами, сравнительными характеристиками, возможными вариантами решения и т.д.; 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 -  поверхностный ответ на поставленный вопрос;  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«2» - отсутствие ответа(0%).</w:t>
      </w:r>
    </w:p>
    <w:p w:rsidR="00E106B0" w:rsidRDefault="00E106B0" w:rsidP="00E106B0">
      <w:pPr>
        <w:pStyle w:val="ab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106B0" w:rsidRPr="00E106B0" w:rsidRDefault="00E106B0" w:rsidP="00E106B0"/>
    <w:sectPr w:rsidR="00E106B0" w:rsidRPr="00E106B0" w:rsidSect="00E532E6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0CD" w:rsidRDefault="005440CD" w:rsidP="00531661">
      <w:pPr>
        <w:spacing w:after="0" w:line="240" w:lineRule="auto"/>
      </w:pPr>
      <w:r>
        <w:separator/>
      </w:r>
    </w:p>
  </w:endnote>
  <w:endnote w:type="continuationSeparator" w:id="0">
    <w:p w:rsidR="005440CD" w:rsidRDefault="005440CD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0CD" w:rsidRDefault="005440CD" w:rsidP="00531661">
      <w:pPr>
        <w:spacing w:after="0" w:line="240" w:lineRule="auto"/>
      </w:pPr>
      <w:r>
        <w:separator/>
      </w:r>
    </w:p>
  </w:footnote>
  <w:footnote w:type="continuationSeparator" w:id="0">
    <w:p w:rsidR="005440CD" w:rsidRDefault="005440CD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0CD" w:rsidRDefault="00961A46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6146" type="#_x0000_t202" style="position:absolute;margin-left:85.65pt;margin-top:38.9pt;width:193.85pt;height:16.1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" filled="f" stroked="f">
          <v:textbox style="mso-fit-shape-to-text:t" inset="0,0,0,0">
            <w:txbxContent>
              <w:p w:rsidR="005440CD" w:rsidRDefault="005440CD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 xml:space="preserve">Экзаменационный билет №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4496A">
                  <w:rPr>
                    <w:rStyle w:val="aff4"/>
                    <w:rFonts w:eastAsiaTheme="minorEastAsia"/>
                    <w:noProof/>
                  </w:rPr>
                  <w:t>18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0CD" w:rsidRDefault="005440C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0CD" w:rsidRDefault="00961A46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85.65pt;margin-top:38.9pt;width:190.35pt;height:16.1pt;z-index:-2516474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" filled="f" stroked="f">
          <v:textbox style="mso-fit-shape-to-text:t" inset="0,0,0,0">
            <w:txbxContent>
              <w:p w:rsidR="005440CD" w:rsidRDefault="005440CD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>Экзаменационный билет №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531661">
                  <w:rPr>
                    <w:rStyle w:val="aff4"/>
                    <w:rFonts w:eastAsiaTheme="minorEastAsia"/>
                    <w:noProof/>
                  </w:rPr>
                  <w:t>1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865DB"/>
    <w:multiLevelType w:val="multilevel"/>
    <w:tmpl w:val="B5FC37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15362"/>
    <w:multiLevelType w:val="multilevel"/>
    <w:tmpl w:val="25AA3F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3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561C0"/>
    <w:multiLevelType w:val="multilevel"/>
    <w:tmpl w:val="8482D2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BF01F2A"/>
    <w:multiLevelType w:val="multilevel"/>
    <w:tmpl w:val="A8ECDE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1772CA"/>
    <w:multiLevelType w:val="multilevel"/>
    <w:tmpl w:val="CB6443C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0A29DD"/>
    <w:multiLevelType w:val="multilevel"/>
    <w:tmpl w:val="6BC60B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7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773B51"/>
    <w:multiLevelType w:val="multilevel"/>
    <w:tmpl w:val="AF62F0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2E106E"/>
    <w:multiLevelType w:val="multilevel"/>
    <w:tmpl w:val="0FC2E9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F571C"/>
    <w:multiLevelType w:val="multilevel"/>
    <w:tmpl w:val="437AF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0173A9"/>
    <w:multiLevelType w:val="multilevel"/>
    <w:tmpl w:val="BCBE4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4237C3C"/>
    <w:multiLevelType w:val="multilevel"/>
    <w:tmpl w:val="E0D26E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BF346A"/>
    <w:multiLevelType w:val="multilevel"/>
    <w:tmpl w:val="0A0255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4" w:hanging="360"/>
      </w:pPr>
    </w:lvl>
    <w:lvl w:ilvl="2" w:tplc="0419001B" w:tentative="1">
      <w:start w:val="1"/>
      <w:numFmt w:val="lowerRoman"/>
      <w:lvlText w:val="%3."/>
      <w:lvlJc w:val="right"/>
      <w:pPr>
        <w:ind w:left="2634" w:hanging="180"/>
      </w:pPr>
    </w:lvl>
    <w:lvl w:ilvl="3" w:tplc="0419000F" w:tentative="1">
      <w:start w:val="1"/>
      <w:numFmt w:val="decimal"/>
      <w:lvlText w:val="%4."/>
      <w:lvlJc w:val="left"/>
      <w:pPr>
        <w:ind w:left="3354" w:hanging="360"/>
      </w:pPr>
    </w:lvl>
    <w:lvl w:ilvl="4" w:tplc="04190019" w:tentative="1">
      <w:start w:val="1"/>
      <w:numFmt w:val="lowerLetter"/>
      <w:lvlText w:val="%5."/>
      <w:lvlJc w:val="left"/>
      <w:pPr>
        <w:ind w:left="4074" w:hanging="360"/>
      </w:pPr>
    </w:lvl>
    <w:lvl w:ilvl="5" w:tplc="0419001B" w:tentative="1">
      <w:start w:val="1"/>
      <w:numFmt w:val="lowerRoman"/>
      <w:lvlText w:val="%6."/>
      <w:lvlJc w:val="right"/>
      <w:pPr>
        <w:ind w:left="4794" w:hanging="180"/>
      </w:pPr>
    </w:lvl>
    <w:lvl w:ilvl="6" w:tplc="0419000F" w:tentative="1">
      <w:start w:val="1"/>
      <w:numFmt w:val="decimal"/>
      <w:lvlText w:val="%7."/>
      <w:lvlJc w:val="left"/>
      <w:pPr>
        <w:ind w:left="5514" w:hanging="360"/>
      </w:pPr>
    </w:lvl>
    <w:lvl w:ilvl="7" w:tplc="04190019" w:tentative="1">
      <w:start w:val="1"/>
      <w:numFmt w:val="lowerLetter"/>
      <w:lvlText w:val="%8."/>
      <w:lvlJc w:val="left"/>
      <w:pPr>
        <w:ind w:left="6234" w:hanging="360"/>
      </w:pPr>
    </w:lvl>
    <w:lvl w:ilvl="8" w:tplc="041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8A3B8D"/>
    <w:multiLevelType w:val="multilevel"/>
    <w:tmpl w:val="82A203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810553"/>
    <w:multiLevelType w:val="multilevel"/>
    <w:tmpl w:val="FB2C8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7C548FC"/>
    <w:multiLevelType w:val="multilevel"/>
    <w:tmpl w:val="3F864C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B1D7C18"/>
    <w:multiLevelType w:val="multilevel"/>
    <w:tmpl w:val="0260999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7C2857"/>
    <w:multiLevelType w:val="multilevel"/>
    <w:tmpl w:val="8BBE9F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D952BED"/>
    <w:multiLevelType w:val="multilevel"/>
    <w:tmpl w:val="A62670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EAB768D"/>
    <w:multiLevelType w:val="multilevel"/>
    <w:tmpl w:val="A60826E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C43FF0"/>
    <w:multiLevelType w:val="multilevel"/>
    <w:tmpl w:val="3ACC35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2" w15:restartNumberingAfterBreak="0">
    <w:nsid w:val="4644704D"/>
    <w:multiLevelType w:val="multilevel"/>
    <w:tmpl w:val="0F58069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469C24B5"/>
    <w:multiLevelType w:val="multilevel"/>
    <w:tmpl w:val="D708E7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70F3E75"/>
    <w:multiLevelType w:val="multilevel"/>
    <w:tmpl w:val="85F8F1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F00394"/>
    <w:multiLevelType w:val="multilevel"/>
    <w:tmpl w:val="D44E5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7" w15:restartNumberingAfterBreak="0">
    <w:nsid w:val="52FD6F88"/>
    <w:multiLevelType w:val="multilevel"/>
    <w:tmpl w:val="EC226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083B2D"/>
    <w:multiLevelType w:val="multilevel"/>
    <w:tmpl w:val="BB16EA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95C7575"/>
    <w:multiLevelType w:val="multilevel"/>
    <w:tmpl w:val="9C249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DA135FE"/>
    <w:multiLevelType w:val="multilevel"/>
    <w:tmpl w:val="FBEC3D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0" w15:restartNumberingAfterBreak="0">
    <w:nsid w:val="5E3B3A63"/>
    <w:multiLevelType w:val="multilevel"/>
    <w:tmpl w:val="355EE44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4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C67D8D"/>
    <w:multiLevelType w:val="multilevel"/>
    <w:tmpl w:val="A4FCD2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0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BD75E40"/>
    <w:multiLevelType w:val="multilevel"/>
    <w:tmpl w:val="24F897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BD92E71"/>
    <w:multiLevelType w:val="multilevel"/>
    <w:tmpl w:val="D58AAA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90020F"/>
    <w:multiLevelType w:val="multilevel"/>
    <w:tmpl w:val="30A47C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0A95649"/>
    <w:multiLevelType w:val="multilevel"/>
    <w:tmpl w:val="D90E88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7570B2F"/>
    <w:multiLevelType w:val="multilevel"/>
    <w:tmpl w:val="771047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90D28E7"/>
    <w:multiLevelType w:val="multilevel"/>
    <w:tmpl w:val="CB7262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9D9475E"/>
    <w:multiLevelType w:val="multilevel"/>
    <w:tmpl w:val="6FE290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9F91FFE"/>
    <w:multiLevelType w:val="multilevel"/>
    <w:tmpl w:val="110EA7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6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BA37DDC"/>
    <w:multiLevelType w:val="multilevel"/>
    <w:tmpl w:val="501CB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C064F33"/>
    <w:multiLevelType w:val="multilevel"/>
    <w:tmpl w:val="309C1E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1"/>
  </w:num>
  <w:num w:numId="3">
    <w:abstractNumId w:val="86"/>
  </w:num>
  <w:num w:numId="4">
    <w:abstractNumId w:val="10"/>
  </w:num>
  <w:num w:numId="5">
    <w:abstractNumId w:val="34"/>
  </w:num>
  <w:num w:numId="6">
    <w:abstractNumId w:val="18"/>
  </w:num>
  <w:num w:numId="7">
    <w:abstractNumId w:val="107"/>
  </w:num>
  <w:num w:numId="8">
    <w:abstractNumId w:val="82"/>
  </w:num>
  <w:num w:numId="9">
    <w:abstractNumId w:val="42"/>
  </w:num>
  <w:num w:numId="10">
    <w:abstractNumId w:val="11"/>
  </w:num>
  <w:num w:numId="11">
    <w:abstractNumId w:val="13"/>
  </w:num>
  <w:num w:numId="12">
    <w:abstractNumId w:val="80"/>
  </w:num>
  <w:num w:numId="13">
    <w:abstractNumId w:val="37"/>
  </w:num>
  <w:num w:numId="14">
    <w:abstractNumId w:val="130"/>
  </w:num>
  <w:num w:numId="15">
    <w:abstractNumId w:val="36"/>
  </w:num>
  <w:num w:numId="16">
    <w:abstractNumId w:val="92"/>
  </w:num>
  <w:num w:numId="17">
    <w:abstractNumId w:val="104"/>
  </w:num>
  <w:num w:numId="18">
    <w:abstractNumId w:val="142"/>
  </w:num>
  <w:num w:numId="19">
    <w:abstractNumId w:val="31"/>
  </w:num>
  <w:num w:numId="20">
    <w:abstractNumId w:val="136"/>
  </w:num>
  <w:num w:numId="21">
    <w:abstractNumId w:val="112"/>
  </w:num>
  <w:num w:numId="22">
    <w:abstractNumId w:val="94"/>
  </w:num>
  <w:num w:numId="23">
    <w:abstractNumId w:val="24"/>
  </w:num>
  <w:num w:numId="24">
    <w:abstractNumId w:val="103"/>
  </w:num>
  <w:num w:numId="25">
    <w:abstractNumId w:val="48"/>
  </w:num>
  <w:num w:numId="26">
    <w:abstractNumId w:val="78"/>
  </w:num>
  <w:num w:numId="27">
    <w:abstractNumId w:val="60"/>
  </w:num>
  <w:num w:numId="28">
    <w:abstractNumId w:val="64"/>
  </w:num>
  <w:num w:numId="29">
    <w:abstractNumId w:val="118"/>
  </w:num>
  <w:num w:numId="30">
    <w:abstractNumId w:val="143"/>
  </w:num>
  <w:num w:numId="31">
    <w:abstractNumId w:val="91"/>
  </w:num>
  <w:num w:numId="32">
    <w:abstractNumId w:val="26"/>
  </w:num>
  <w:num w:numId="33">
    <w:abstractNumId w:val="125"/>
  </w:num>
  <w:num w:numId="34">
    <w:abstractNumId w:val="8"/>
  </w:num>
  <w:num w:numId="35">
    <w:abstractNumId w:val="50"/>
  </w:num>
  <w:num w:numId="36">
    <w:abstractNumId w:val="76"/>
  </w:num>
  <w:num w:numId="37">
    <w:abstractNumId w:val="129"/>
  </w:num>
  <w:num w:numId="38">
    <w:abstractNumId w:val="56"/>
  </w:num>
  <w:num w:numId="39">
    <w:abstractNumId w:val="77"/>
  </w:num>
  <w:num w:numId="40">
    <w:abstractNumId w:val="102"/>
  </w:num>
  <w:num w:numId="41">
    <w:abstractNumId w:val="81"/>
  </w:num>
  <w:num w:numId="42">
    <w:abstractNumId w:val="29"/>
  </w:num>
  <w:num w:numId="43">
    <w:abstractNumId w:val="131"/>
  </w:num>
  <w:num w:numId="44">
    <w:abstractNumId w:val="85"/>
  </w:num>
  <w:num w:numId="45">
    <w:abstractNumId w:val="97"/>
  </w:num>
  <w:num w:numId="46">
    <w:abstractNumId w:val="47"/>
  </w:num>
  <w:num w:numId="47">
    <w:abstractNumId w:val="111"/>
  </w:num>
  <w:num w:numId="48">
    <w:abstractNumId w:val="119"/>
  </w:num>
  <w:num w:numId="49">
    <w:abstractNumId w:val="27"/>
  </w:num>
  <w:num w:numId="50">
    <w:abstractNumId w:val="113"/>
  </w:num>
  <w:num w:numId="51">
    <w:abstractNumId w:val="0"/>
  </w:num>
  <w:num w:numId="52">
    <w:abstractNumId w:val="55"/>
  </w:num>
  <w:num w:numId="53">
    <w:abstractNumId w:val="1"/>
  </w:num>
  <w:num w:numId="54">
    <w:abstractNumId w:val="21"/>
  </w:num>
  <w:num w:numId="55">
    <w:abstractNumId w:val="5"/>
  </w:num>
  <w:num w:numId="56">
    <w:abstractNumId w:val="39"/>
  </w:num>
  <w:num w:numId="57">
    <w:abstractNumId w:val="116"/>
  </w:num>
  <w:num w:numId="58">
    <w:abstractNumId w:val="53"/>
  </w:num>
  <w:num w:numId="59">
    <w:abstractNumId w:val="52"/>
  </w:num>
  <w:num w:numId="60">
    <w:abstractNumId w:val="105"/>
  </w:num>
  <w:num w:numId="61">
    <w:abstractNumId w:val="49"/>
  </w:num>
  <w:num w:numId="62">
    <w:abstractNumId w:val="95"/>
  </w:num>
  <w:num w:numId="63">
    <w:abstractNumId w:val="59"/>
  </w:num>
  <w:num w:numId="64">
    <w:abstractNumId w:val="99"/>
  </w:num>
  <w:num w:numId="65">
    <w:abstractNumId w:val="135"/>
  </w:num>
  <w:num w:numId="66">
    <w:abstractNumId w:val="22"/>
  </w:num>
  <w:num w:numId="67">
    <w:abstractNumId w:val="83"/>
  </w:num>
  <w:num w:numId="68">
    <w:abstractNumId w:val="68"/>
  </w:num>
  <w:num w:numId="69">
    <w:abstractNumId w:val="3"/>
  </w:num>
  <w:num w:numId="70">
    <w:abstractNumId w:val="23"/>
  </w:num>
  <w:num w:numId="71">
    <w:abstractNumId w:val="144"/>
  </w:num>
  <w:num w:numId="72">
    <w:abstractNumId w:val="128"/>
  </w:num>
  <w:num w:numId="73">
    <w:abstractNumId w:val="45"/>
  </w:num>
  <w:num w:numId="74">
    <w:abstractNumId w:val="71"/>
  </w:num>
  <w:num w:numId="75">
    <w:abstractNumId w:val="6"/>
  </w:num>
  <w:num w:numId="76">
    <w:abstractNumId w:val="96"/>
  </w:num>
  <w:num w:numId="77">
    <w:abstractNumId w:val="19"/>
  </w:num>
  <w:num w:numId="78">
    <w:abstractNumId w:val="141"/>
  </w:num>
  <w:num w:numId="79">
    <w:abstractNumId w:val="44"/>
  </w:num>
  <w:num w:numId="80">
    <w:abstractNumId w:val="124"/>
  </w:num>
  <w:num w:numId="81">
    <w:abstractNumId w:val="137"/>
  </w:num>
  <w:num w:numId="82">
    <w:abstractNumId w:val="139"/>
  </w:num>
  <w:num w:numId="83">
    <w:abstractNumId w:val="17"/>
  </w:num>
  <w:num w:numId="84">
    <w:abstractNumId w:val="109"/>
  </w:num>
  <w:num w:numId="85">
    <w:abstractNumId w:val="25"/>
  </w:num>
  <w:num w:numId="86">
    <w:abstractNumId w:val="7"/>
  </w:num>
  <w:num w:numId="87">
    <w:abstractNumId w:val="61"/>
  </w:num>
  <w:num w:numId="88">
    <w:abstractNumId w:val="33"/>
  </w:num>
  <w:num w:numId="89">
    <w:abstractNumId w:val="110"/>
  </w:num>
  <w:num w:numId="90">
    <w:abstractNumId w:val="35"/>
  </w:num>
  <w:num w:numId="91">
    <w:abstractNumId w:val="46"/>
  </w:num>
  <w:num w:numId="92">
    <w:abstractNumId w:val="69"/>
  </w:num>
  <w:num w:numId="93">
    <w:abstractNumId w:val="120"/>
  </w:num>
  <w:num w:numId="94">
    <w:abstractNumId w:val="101"/>
  </w:num>
  <w:num w:numId="95">
    <w:abstractNumId w:val="84"/>
  </w:num>
  <w:num w:numId="96">
    <w:abstractNumId w:val="63"/>
  </w:num>
  <w:num w:numId="97">
    <w:abstractNumId w:val="108"/>
  </w:num>
  <w:num w:numId="98">
    <w:abstractNumId w:val="123"/>
  </w:num>
  <w:num w:numId="99">
    <w:abstractNumId w:val="121"/>
  </w:num>
  <w:num w:numId="100">
    <w:abstractNumId w:val="90"/>
  </w:num>
  <w:num w:numId="101">
    <w:abstractNumId w:val="2"/>
  </w:num>
  <w:num w:numId="102">
    <w:abstractNumId w:val="126"/>
  </w:num>
  <w:num w:numId="103">
    <w:abstractNumId w:val="88"/>
  </w:num>
  <w:num w:numId="104">
    <w:abstractNumId w:val="72"/>
  </w:num>
  <w:num w:numId="105">
    <w:abstractNumId w:val="16"/>
  </w:num>
  <w:num w:numId="106">
    <w:abstractNumId w:val="106"/>
  </w:num>
  <w:num w:numId="107">
    <w:abstractNumId w:val="62"/>
  </w:num>
  <w:num w:numId="108">
    <w:abstractNumId w:val="65"/>
  </w:num>
  <w:num w:numId="109">
    <w:abstractNumId w:val="58"/>
  </w:num>
  <w:num w:numId="110">
    <w:abstractNumId w:val="114"/>
  </w:num>
  <w:num w:numId="111">
    <w:abstractNumId w:val="40"/>
  </w:num>
  <w:num w:numId="112">
    <w:abstractNumId w:val="140"/>
  </w:num>
  <w:num w:numId="113">
    <w:abstractNumId w:val="30"/>
  </w:num>
  <w:num w:numId="114">
    <w:abstractNumId w:val="66"/>
  </w:num>
  <w:num w:numId="115">
    <w:abstractNumId w:val="122"/>
  </w:num>
  <w:num w:numId="116">
    <w:abstractNumId w:val="87"/>
  </w:num>
  <w:num w:numId="117">
    <w:abstractNumId w:val="67"/>
  </w:num>
  <w:num w:numId="118">
    <w:abstractNumId w:val="115"/>
  </w:num>
  <w:num w:numId="119">
    <w:abstractNumId w:val="41"/>
  </w:num>
  <w:num w:numId="120">
    <w:abstractNumId w:val="70"/>
  </w:num>
  <w:num w:numId="121">
    <w:abstractNumId w:val="28"/>
  </w:num>
  <w:num w:numId="122">
    <w:abstractNumId w:val="98"/>
  </w:num>
  <w:num w:numId="123">
    <w:abstractNumId w:val="79"/>
  </w:num>
  <w:num w:numId="124">
    <w:abstractNumId w:val="43"/>
  </w:num>
  <w:num w:numId="125">
    <w:abstractNumId w:val="138"/>
  </w:num>
  <w:num w:numId="126">
    <w:abstractNumId w:val="127"/>
  </w:num>
  <w:num w:numId="127">
    <w:abstractNumId w:val="117"/>
  </w:num>
  <w:num w:numId="128">
    <w:abstractNumId w:val="4"/>
  </w:num>
  <w:num w:numId="129">
    <w:abstractNumId w:val="20"/>
  </w:num>
  <w:num w:numId="130">
    <w:abstractNumId w:val="89"/>
  </w:num>
  <w:num w:numId="131">
    <w:abstractNumId w:val="54"/>
  </w:num>
  <w:num w:numId="132">
    <w:abstractNumId w:val="93"/>
  </w:num>
  <w:num w:numId="133">
    <w:abstractNumId w:val="32"/>
  </w:num>
  <w:num w:numId="134">
    <w:abstractNumId w:val="14"/>
  </w:num>
  <w:num w:numId="135">
    <w:abstractNumId w:val="132"/>
  </w:num>
  <w:num w:numId="136">
    <w:abstractNumId w:val="15"/>
  </w:num>
  <w:num w:numId="137">
    <w:abstractNumId w:val="57"/>
  </w:num>
  <w:num w:numId="138">
    <w:abstractNumId w:val="73"/>
  </w:num>
  <w:num w:numId="139">
    <w:abstractNumId w:val="74"/>
  </w:num>
  <w:num w:numId="140">
    <w:abstractNumId w:val="9"/>
  </w:num>
  <w:num w:numId="141">
    <w:abstractNumId w:val="100"/>
  </w:num>
  <w:num w:numId="142">
    <w:abstractNumId w:val="134"/>
  </w:num>
  <w:num w:numId="143">
    <w:abstractNumId w:val="133"/>
  </w:num>
  <w:num w:numId="144">
    <w:abstractNumId w:val="38"/>
  </w:num>
  <w:num w:numId="145">
    <w:abstractNumId w:val="75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2E6"/>
    <w:rsid w:val="000108E2"/>
    <w:rsid w:val="00016D53"/>
    <w:rsid w:val="00031E85"/>
    <w:rsid w:val="00085644"/>
    <w:rsid w:val="000C52B4"/>
    <w:rsid w:val="000E4560"/>
    <w:rsid w:val="0016553F"/>
    <w:rsid w:val="001D497E"/>
    <w:rsid w:val="00213D95"/>
    <w:rsid w:val="00253C3A"/>
    <w:rsid w:val="00294A8D"/>
    <w:rsid w:val="002C71D7"/>
    <w:rsid w:val="002F40C2"/>
    <w:rsid w:val="00311250"/>
    <w:rsid w:val="00321155"/>
    <w:rsid w:val="00330FF0"/>
    <w:rsid w:val="00365B17"/>
    <w:rsid w:val="00381FBF"/>
    <w:rsid w:val="004515F4"/>
    <w:rsid w:val="00455B48"/>
    <w:rsid w:val="00470E52"/>
    <w:rsid w:val="004A091B"/>
    <w:rsid w:val="004D7701"/>
    <w:rsid w:val="004F4112"/>
    <w:rsid w:val="00507F54"/>
    <w:rsid w:val="005269FE"/>
    <w:rsid w:val="00531661"/>
    <w:rsid w:val="005440CD"/>
    <w:rsid w:val="0057181C"/>
    <w:rsid w:val="005E1858"/>
    <w:rsid w:val="00635D45"/>
    <w:rsid w:val="00636569"/>
    <w:rsid w:val="0068716E"/>
    <w:rsid w:val="00697CA8"/>
    <w:rsid w:val="006A71D3"/>
    <w:rsid w:val="006D6962"/>
    <w:rsid w:val="00730C75"/>
    <w:rsid w:val="00772350"/>
    <w:rsid w:val="007B66DA"/>
    <w:rsid w:val="007F6EB0"/>
    <w:rsid w:val="008025D3"/>
    <w:rsid w:val="00870A3F"/>
    <w:rsid w:val="00893EB2"/>
    <w:rsid w:val="008A3012"/>
    <w:rsid w:val="00961A46"/>
    <w:rsid w:val="00962135"/>
    <w:rsid w:val="00964A2D"/>
    <w:rsid w:val="00980212"/>
    <w:rsid w:val="009D7C70"/>
    <w:rsid w:val="00B42C11"/>
    <w:rsid w:val="00B6195F"/>
    <w:rsid w:val="00BC6484"/>
    <w:rsid w:val="00BE4085"/>
    <w:rsid w:val="00C41DB4"/>
    <w:rsid w:val="00C74F32"/>
    <w:rsid w:val="00C83316"/>
    <w:rsid w:val="00CF5050"/>
    <w:rsid w:val="00D35EEA"/>
    <w:rsid w:val="00D41CF0"/>
    <w:rsid w:val="00D73EB2"/>
    <w:rsid w:val="00DA7818"/>
    <w:rsid w:val="00DE3ACD"/>
    <w:rsid w:val="00E00E5E"/>
    <w:rsid w:val="00E106B0"/>
    <w:rsid w:val="00E17D4E"/>
    <w:rsid w:val="00E25EFB"/>
    <w:rsid w:val="00E532E6"/>
    <w:rsid w:val="00E930F9"/>
    <w:rsid w:val="00EF398C"/>
    <w:rsid w:val="00F02372"/>
    <w:rsid w:val="00F13797"/>
    <w:rsid w:val="00F42664"/>
    <w:rsid w:val="00F862C3"/>
    <w:rsid w:val="00F94A7A"/>
    <w:rsid w:val="00FD41A6"/>
    <w:rsid w:val="00FF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5:docId w15:val="{C208B52B-95DA-4151-8C31-1548F63F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</w:style>
  <w:style w:type="paragraph" w:styleId="1">
    <w:name w:val="heading 1"/>
    <w:basedOn w:val="a"/>
    <w:next w:val="a"/>
    <w:link w:val="10"/>
    <w:qFormat/>
    <w:rsid w:val="00EF398C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EF398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73E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D73E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32E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32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nhideWhenUsed/>
    <w:rsid w:val="00E532E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398C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F398C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73E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D73EB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footnote text"/>
    <w:basedOn w:val="a"/>
    <w:link w:val="a9"/>
    <w:semiHidden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73E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semiHidden/>
    <w:rsid w:val="00D73EB2"/>
    <w:rPr>
      <w:vertAlign w:val="superscript"/>
    </w:rPr>
  </w:style>
  <w:style w:type="paragraph" w:styleId="ab">
    <w:name w:val="No Spacing"/>
    <w:uiPriority w:val="1"/>
    <w:qFormat/>
    <w:rsid w:val="00D73EB2"/>
    <w:pPr>
      <w:spacing w:after="0" w:line="240" w:lineRule="auto"/>
    </w:pPr>
  </w:style>
  <w:style w:type="paragraph" w:customStyle="1" w:styleId="11">
    <w:name w:val="Абзац списка1"/>
    <w:basedOn w:val="a"/>
    <w:uiPriority w:val="99"/>
    <w:rsid w:val="00D73EB2"/>
    <w:pPr>
      <w:ind w:left="720"/>
    </w:pPr>
    <w:rPr>
      <w:rFonts w:ascii="Calibri" w:eastAsia="Arial Unicode MS" w:hAnsi="Calibri" w:cs="Calibri"/>
    </w:rPr>
  </w:style>
  <w:style w:type="paragraph" w:customStyle="1" w:styleId="ac">
    <w:name w:val="Знак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D73E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D73EB2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3EB2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D73E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D7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0">
    <w:name w:val="annotation reference"/>
    <w:basedOn w:val="a0"/>
    <w:rsid w:val="00D73EB2"/>
    <w:rPr>
      <w:sz w:val="16"/>
      <w:szCs w:val="16"/>
    </w:rPr>
  </w:style>
  <w:style w:type="paragraph" w:styleId="af1">
    <w:name w:val="annotation text"/>
    <w:basedOn w:val="a"/>
    <w:link w:val="af2"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73EB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73EB2"/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rsid w:val="00D73EB2"/>
  </w:style>
  <w:style w:type="paragraph" w:customStyle="1" w:styleId="210">
    <w:name w:val="Основной текст с отступом 21"/>
    <w:basedOn w:val="a"/>
    <w:rsid w:val="00D73EB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6"/>
    <w:uiPriority w:val="99"/>
    <w:locked/>
    <w:rsid w:val="00D73EB2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D73E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D73EB2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0"/>
    <w:rsid w:val="00D73EB2"/>
  </w:style>
  <w:style w:type="paragraph" w:customStyle="1" w:styleId="211">
    <w:name w:val="Основной текст 21"/>
    <w:basedOn w:val="a"/>
    <w:rsid w:val="00D73EB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D73E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D73EB2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9">
    <w:name w:val="Текст Знак"/>
    <w:basedOn w:val="a0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D73EB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b">
    <w:name w:val="Strong"/>
    <w:basedOn w:val="a0"/>
    <w:qFormat/>
    <w:rsid w:val="00D73EB2"/>
    <w:rPr>
      <w:b/>
      <w:bCs/>
    </w:rPr>
  </w:style>
  <w:style w:type="paragraph" w:styleId="27">
    <w:name w:val="Body Text 2"/>
    <w:basedOn w:val="a"/>
    <w:link w:val="28"/>
    <w:rsid w:val="00D73E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rsid w:val="00D73EB2"/>
    <w:rPr>
      <w:b/>
      <w:bCs/>
    </w:rPr>
  </w:style>
  <w:style w:type="character" w:customStyle="1" w:styleId="afd">
    <w:name w:val="Тема примечания Знак"/>
    <w:basedOn w:val="af2"/>
    <w:link w:val="afc"/>
    <w:rsid w:val="00D73E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rsid w:val="00D73EB2"/>
  </w:style>
  <w:style w:type="character" w:customStyle="1" w:styleId="b-serp-urlmark">
    <w:name w:val="b-serp-url__mark"/>
    <w:basedOn w:val="a0"/>
    <w:rsid w:val="00D73EB2"/>
  </w:style>
  <w:style w:type="character" w:customStyle="1" w:styleId="6">
    <w:name w:val="Основной текст (6)_"/>
    <w:basedOn w:val="a0"/>
    <w:link w:val="61"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D73EB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D73EB2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D73E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73EB2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D73EB2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D73EB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D73E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D73EB2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68"/>
    <w:rsid w:val="00D73EB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_"/>
    <w:basedOn w:val="a0"/>
    <w:link w:val="2a"/>
    <w:rsid w:val="00531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basedOn w:val="a0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4">
    <w:name w:val="Колонтитул"/>
    <w:basedOn w:val="aff3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 + Полужирный;Курсив"/>
    <w:basedOn w:val="29"/>
    <w:rsid w:val="005316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Заголовок №1_"/>
    <w:basedOn w:val="a0"/>
    <w:link w:val="17"/>
    <w:rsid w:val="00531661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53166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Заголовок №1"/>
    <w:basedOn w:val="a"/>
    <w:link w:val="16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basedOn w:val="6"/>
    <w:rsid w:val="00EF39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F398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basedOn w:val="7"/>
    <w:rsid w:val="00EF398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2">
    <w:name w:val="Основной текст (6)"/>
    <w:basedOn w:val="a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bidi="ru-RU"/>
    </w:rPr>
  </w:style>
  <w:style w:type="paragraph" w:customStyle="1" w:styleId="70">
    <w:name w:val="Основной текст (7)"/>
    <w:basedOn w:val="a"/>
    <w:link w:val="7"/>
    <w:rsid w:val="00EF398C"/>
    <w:pPr>
      <w:widowControl w:val="0"/>
      <w:shd w:val="clear" w:color="auto" w:fill="FFFFFF"/>
      <w:spacing w:after="0" w:line="65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andard">
    <w:name w:val="Standard"/>
    <w:rsid w:val="00213D95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character" w:styleId="aff5">
    <w:name w:val="Placeholder Text"/>
    <w:basedOn w:val="a0"/>
    <w:uiPriority w:val="99"/>
    <w:semiHidden/>
    <w:rsid w:val="00E25EFB"/>
    <w:rPr>
      <w:color w:val="808080"/>
    </w:rPr>
  </w:style>
  <w:style w:type="paragraph" w:customStyle="1" w:styleId="18">
    <w:name w:val="Без интервала1"/>
    <w:uiPriority w:val="99"/>
    <w:rsid w:val="00E106B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22</Pages>
  <Words>6631</Words>
  <Characters>37803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44346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27</cp:revision>
  <cp:lastPrinted>2017-05-20T05:57:00Z</cp:lastPrinted>
  <dcterms:created xsi:type="dcterms:W3CDTF">2015-10-29T10:27:00Z</dcterms:created>
  <dcterms:modified xsi:type="dcterms:W3CDTF">2019-11-13T10:39:00Z</dcterms:modified>
</cp:coreProperties>
</file>